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A7B30" w14:textId="77777777" w:rsidR="00D8320C" w:rsidRDefault="00D8320C" w:rsidP="5EFC5BC6">
      <w:pPr>
        <w:jc w:val="center"/>
        <w:rPr>
          <w:b/>
          <w:bCs/>
          <w:sz w:val="28"/>
          <w:szCs w:val="28"/>
        </w:rPr>
      </w:pPr>
      <w:bookmarkStart w:id="0" w:name="_GoBack"/>
      <w:bookmarkEnd w:id="0"/>
    </w:p>
    <w:p w14:paraId="6885777C" w14:textId="77777777" w:rsidR="00D8320C" w:rsidRDefault="00D8320C" w:rsidP="5EFC5BC6">
      <w:pPr>
        <w:jc w:val="center"/>
        <w:rPr>
          <w:b/>
          <w:bCs/>
          <w:sz w:val="28"/>
          <w:szCs w:val="28"/>
        </w:rPr>
      </w:pPr>
    </w:p>
    <w:p w14:paraId="7D269E6C" w14:textId="44B4D613" w:rsidR="002A6B9E" w:rsidRPr="00381104" w:rsidRDefault="5EFC5BC6" w:rsidP="5EFC5BC6">
      <w:pPr>
        <w:jc w:val="center"/>
        <w:rPr>
          <w:b/>
          <w:bCs/>
          <w:sz w:val="28"/>
          <w:szCs w:val="28"/>
        </w:rPr>
      </w:pPr>
      <w:r w:rsidRPr="5EFC5BC6">
        <w:rPr>
          <w:b/>
          <w:bCs/>
          <w:sz w:val="28"/>
          <w:szCs w:val="28"/>
        </w:rPr>
        <w:t>ALCHIMIE APPOINT HEAD OF UK OPERATIONS</w:t>
      </w:r>
    </w:p>
    <w:p w14:paraId="01521AF5" w14:textId="62970A07" w:rsidR="5EFC5BC6" w:rsidRDefault="5EFC5BC6" w:rsidP="5EFC5BC6">
      <w:pPr>
        <w:spacing w:line="270" w:lineRule="exact"/>
        <w:jc w:val="center"/>
        <w:rPr>
          <w:rFonts w:ascii="Calibri" w:eastAsia="Calibri" w:hAnsi="Calibri" w:cs="Calibri"/>
          <w:i/>
          <w:iCs/>
          <w:color w:val="26282A"/>
          <w:lang w:val="en-US"/>
        </w:rPr>
      </w:pPr>
      <w:r w:rsidRPr="5EFC5BC6">
        <w:rPr>
          <w:rFonts w:ascii="Calibri" w:eastAsia="Calibri" w:hAnsi="Calibri" w:cs="Calibri"/>
          <w:i/>
          <w:iCs/>
          <w:color w:val="26282A"/>
          <w:lang w:val="en-US"/>
        </w:rPr>
        <w:t xml:space="preserve">Barry Llewellyn confirmed as </w:t>
      </w:r>
      <w:r w:rsidR="00193964">
        <w:rPr>
          <w:rFonts w:ascii="Calibri" w:eastAsia="Calibri" w:hAnsi="Calibri" w:cs="Calibri"/>
          <w:i/>
          <w:iCs/>
          <w:color w:val="26282A"/>
          <w:lang w:val="en-US"/>
        </w:rPr>
        <w:t>CEO</w:t>
      </w:r>
      <w:r w:rsidRPr="5EFC5BC6">
        <w:rPr>
          <w:rFonts w:ascii="Calibri" w:eastAsia="Calibri" w:hAnsi="Calibri" w:cs="Calibri"/>
          <w:i/>
          <w:iCs/>
          <w:color w:val="26282A"/>
          <w:lang w:val="en-US"/>
        </w:rPr>
        <w:t xml:space="preserve"> of </w:t>
      </w:r>
      <w:proofErr w:type="spellStart"/>
      <w:r w:rsidRPr="5EFC5BC6">
        <w:rPr>
          <w:rFonts w:ascii="Calibri" w:eastAsia="Calibri" w:hAnsi="Calibri" w:cs="Calibri"/>
          <w:i/>
          <w:iCs/>
          <w:color w:val="26282A"/>
          <w:lang w:val="en-US"/>
        </w:rPr>
        <w:t>Alchimie</w:t>
      </w:r>
      <w:proofErr w:type="spellEnd"/>
      <w:r w:rsidRPr="5EFC5BC6">
        <w:rPr>
          <w:rFonts w:ascii="Calibri" w:eastAsia="Calibri" w:hAnsi="Calibri" w:cs="Calibri"/>
          <w:i/>
          <w:iCs/>
          <w:color w:val="26282A"/>
          <w:lang w:val="en-US"/>
        </w:rPr>
        <w:t xml:space="preserve"> UK</w:t>
      </w:r>
    </w:p>
    <w:p w14:paraId="456F9CA0" w14:textId="77777777" w:rsidR="00204C06" w:rsidRDefault="00204C06" w:rsidP="5EFC5BC6">
      <w:pPr>
        <w:spacing w:line="270" w:lineRule="exact"/>
        <w:jc w:val="center"/>
      </w:pPr>
    </w:p>
    <w:p w14:paraId="56DCAA37" w14:textId="23C4FF72" w:rsidR="5EFC5BC6" w:rsidRDefault="5EFC5BC6" w:rsidP="5EFC5BC6">
      <w:pPr>
        <w:spacing w:line="360" w:lineRule="auto"/>
        <w:jc w:val="both"/>
      </w:pPr>
      <w:r w:rsidRPr="5EFC5BC6">
        <w:t xml:space="preserve"> </w:t>
      </w:r>
      <w:proofErr w:type="gramStart"/>
      <w:r w:rsidRPr="5EFC5BC6">
        <w:t>November XX,</w:t>
      </w:r>
      <w:proofErr w:type="gramEnd"/>
      <w:r w:rsidRPr="5EFC5BC6">
        <w:t xml:space="preserve"> 2019, Today </w:t>
      </w:r>
      <w:proofErr w:type="spellStart"/>
      <w:r w:rsidRPr="5EFC5BC6">
        <w:t>Alchimie</w:t>
      </w:r>
      <w:proofErr w:type="spellEnd"/>
      <w:r w:rsidRPr="5EFC5BC6">
        <w:t xml:space="preserve">, the content aggregation and dynamic distribution company announces the appointment of Barry Llewellyn as </w:t>
      </w:r>
      <w:r w:rsidR="00193964">
        <w:t>the head of its new UK operations</w:t>
      </w:r>
      <w:r w:rsidRPr="5EFC5BC6">
        <w:t xml:space="preserve"> </w:t>
      </w:r>
      <w:proofErr w:type="spellStart"/>
      <w:r w:rsidRPr="5EFC5BC6">
        <w:t>Alchimie</w:t>
      </w:r>
      <w:proofErr w:type="spellEnd"/>
      <w:r w:rsidRPr="5EFC5BC6">
        <w:t xml:space="preserve"> UK. </w:t>
      </w:r>
    </w:p>
    <w:p w14:paraId="305CA0F8" w14:textId="6EC677A9" w:rsidR="5EFC5BC6" w:rsidRDefault="00652FBC" w:rsidP="5EFC5BC6">
      <w:pPr>
        <w:spacing w:line="360" w:lineRule="auto"/>
        <w:jc w:val="both"/>
      </w:pPr>
      <w:r>
        <w:t>Llewellyn</w:t>
      </w:r>
      <w:r w:rsidR="00BC1205">
        <w:t xml:space="preserve"> </w:t>
      </w:r>
      <w:r w:rsidR="5EFC5BC6" w:rsidRPr="5EFC5BC6">
        <w:t>will head up the new</w:t>
      </w:r>
      <w:r w:rsidR="009D41E8">
        <w:t xml:space="preserve"> </w:t>
      </w:r>
      <w:proofErr w:type="spellStart"/>
      <w:r w:rsidR="009D41E8">
        <w:t>Alchimie</w:t>
      </w:r>
      <w:proofErr w:type="spellEnd"/>
      <w:r w:rsidR="5EFC5BC6" w:rsidRPr="5EFC5BC6">
        <w:t xml:space="preserve"> UK office </w:t>
      </w:r>
      <w:r w:rsidR="009D41E8">
        <w:t xml:space="preserve">which </w:t>
      </w:r>
      <w:r>
        <w:t xml:space="preserve">will </w:t>
      </w:r>
      <w:r w:rsidR="009D41E8">
        <w:t>incorporate the</w:t>
      </w:r>
      <w:r w:rsidR="5EFC5BC6" w:rsidRPr="5EFC5BC6">
        <w:t xml:space="preserve"> recently acquired </w:t>
      </w:r>
      <w:r>
        <w:t>UK independent</w:t>
      </w:r>
      <w:r w:rsidR="5EFC5BC6" w:rsidRPr="5EFC5BC6">
        <w:t xml:space="preserve"> OTT service </w:t>
      </w:r>
      <w:r w:rsidR="5EFC5BC6" w:rsidRPr="5EFC5BC6">
        <w:rPr>
          <w:i/>
          <w:iCs/>
        </w:rPr>
        <w:t>TV Player</w:t>
      </w:r>
      <w:r>
        <w:t xml:space="preserve">. </w:t>
      </w:r>
    </w:p>
    <w:p w14:paraId="4927C16C" w14:textId="52E17F28" w:rsidR="5EFC5BC6" w:rsidRDefault="00652FBC" w:rsidP="5EFC5BC6">
      <w:pPr>
        <w:spacing w:line="360" w:lineRule="auto"/>
        <w:jc w:val="both"/>
      </w:pPr>
      <w:r>
        <w:t xml:space="preserve">Llewellyn joins </w:t>
      </w:r>
      <w:proofErr w:type="spellStart"/>
      <w:r>
        <w:t>Alchimie</w:t>
      </w:r>
      <w:proofErr w:type="spellEnd"/>
      <w:r>
        <w:t xml:space="preserve"> from </w:t>
      </w:r>
      <w:proofErr w:type="spellStart"/>
      <w:r>
        <w:t>Mirri</w:t>
      </w:r>
      <w:r w:rsidR="00193964">
        <w:t>a</w:t>
      </w:r>
      <w:r>
        <w:t>d</w:t>
      </w:r>
      <w:proofErr w:type="spellEnd"/>
      <w:r>
        <w:t>, the</w:t>
      </w:r>
      <w:r w:rsidR="5EFC5BC6" w:rsidRPr="5EFC5BC6">
        <w:t xml:space="preserve"> </w:t>
      </w:r>
      <w:r w:rsidR="00193964">
        <w:t xml:space="preserve">advanced </w:t>
      </w:r>
      <w:r w:rsidR="5EFC5BC6" w:rsidRPr="5EFC5BC6">
        <w:t>advertising technology company</w:t>
      </w:r>
      <w:r>
        <w:rPr>
          <w:i/>
          <w:iCs/>
        </w:rPr>
        <w:t xml:space="preserve"> </w:t>
      </w:r>
      <w:r>
        <w:t>where he was managing director</w:t>
      </w:r>
      <w:r w:rsidR="00193964">
        <w:t xml:space="preserve"> EMEA</w:t>
      </w:r>
      <w:r w:rsidR="5EFC5BC6" w:rsidRPr="5EFC5BC6">
        <w:t xml:space="preserve">. </w:t>
      </w:r>
      <w:r>
        <w:t xml:space="preserve">Prior to </w:t>
      </w:r>
      <w:proofErr w:type="spellStart"/>
      <w:r>
        <w:t>Mirriad</w:t>
      </w:r>
      <w:proofErr w:type="spellEnd"/>
      <w:r>
        <w:t>, Llewellyn was</w:t>
      </w:r>
      <w:r w:rsidR="5EFC5BC6" w:rsidRPr="5EFC5BC6">
        <w:t xml:space="preserve"> Director of International Video Strategy and Development at </w:t>
      </w:r>
      <w:r w:rsidR="5EFC5BC6" w:rsidRPr="5EFC5BC6">
        <w:rPr>
          <w:i/>
          <w:iCs/>
        </w:rPr>
        <w:t>Microsoft</w:t>
      </w:r>
      <w:r>
        <w:t xml:space="preserve">.   Llewellyn is one of the pioneers of the OTT industry, he founded and established </w:t>
      </w:r>
      <w:proofErr w:type="spellStart"/>
      <w:r>
        <w:t>Newsplayer</w:t>
      </w:r>
      <w:proofErr w:type="spellEnd"/>
      <w:r>
        <w:t xml:space="preserve"> Group, now Catalyst Media Group, one of the first businesses to harness the potential of IPTV, as well as recognise the importance of searchable video archive. </w:t>
      </w:r>
    </w:p>
    <w:p w14:paraId="328F49BD" w14:textId="6F0CE88A" w:rsidR="5EFC5BC6" w:rsidRDefault="5EFC5BC6" w:rsidP="5EFC5BC6">
      <w:pPr>
        <w:spacing w:line="360" w:lineRule="auto"/>
        <w:jc w:val="both"/>
      </w:pPr>
      <w:r w:rsidRPr="5EFC5BC6">
        <w:t xml:space="preserve">Nicolas d’Hueppe, CEO of </w:t>
      </w:r>
      <w:proofErr w:type="spellStart"/>
      <w:r w:rsidRPr="5EFC5BC6">
        <w:t>Alchimie</w:t>
      </w:r>
      <w:proofErr w:type="spellEnd"/>
      <w:r w:rsidRPr="5EFC5BC6">
        <w:t xml:space="preserve"> said, “Our move into the UK market, with the acquisition of TV Player, is an important moment strategically</w:t>
      </w:r>
      <w:r w:rsidR="00652FBC">
        <w:t xml:space="preserve">. Barry’s extensive experience </w:t>
      </w:r>
      <w:r w:rsidRPr="5EFC5BC6">
        <w:t xml:space="preserve">and knowledge of </w:t>
      </w:r>
      <w:r w:rsidR="00652FBC">
        <w:t>both the industry and the region will underpin the</w:t>
      </w:r>
      <w:r w:rsidRPr="5EFC5BC6">
        <w:t xml:space="preserve"> </w:t>
      </w:r>
      <w:r w:rsidR="00652FBC">
        <w:t xml:space="preserve">launch </w:t>
      </w:r>
      <w:proofErr w:type="spellStart"/>
      <w:r w:rsidR="00652FBC">
        <w:t>Alchimie</w:t>
      </w:r>
      <w:proofErr w:type="spellEnd"/>
      <w:r w:rsidR="00652FBC">
        <w:t xml:space="preserve"> in the UK, Europe’s most dynamic OTT market, alongside identifying opportunities to develop the business and generate new audiences and subscriptions</w:t>
      </w:r>
      <w:r w:rsidRPr="5EFC5BC6">
        <w:t>.”</w:t>
      </w:r>
    </w:p>
    <w:p w14:paraId="75C07B9A" w14:textId="320728AB" w:rsidR="5EFC5BC6" w:rsidRDefault="5EFC5BC6" w:rsidP="5EFC5BC6">
      <w:pPr>
        <w:spacing w:line="360" w:lineRule="auto"/>
        <w:jc w:val="both"/>
      </w:pPr>
      <w:r>
        <w:t>“Having spent a career innovati</w:t>
      </w:r>
      <w:r w:rsidR="00193964">
        <w:t>ng</w:t>
      </w:r>
      <w:r>
        <w:t xml:space="preserve"> TV and SVOD, I am thrilled to be joining the team at </w:t>
      </w:r>
      <w:proofErr w:type="spellStart"/>
      <w:r>
        <w:t>Alchimie</w:t>
      </w:r>
      <w:proofErr w:type="spellEnd"/>
      <w:r>
        <w:t xml:space="preserve">. The company possess an impressive portfolio of </w:t>
      </w:r>
      <w:r w:rsidR="00652FBC">
        <w:t xml:space="preserve">highly appealing, award-winning </w:t>
      </w:r>
      <w:r>
        <w:t>content</w:t>
      </w:r>
      <w:r w:rsidR="00652FBC">
        <w:t xml:space="preserve"> that engages viewers</w:t>
      </w:r>
      <w:r>
        <w:t xml:space="preserve">, and </w:t>
      </w:r>
      <w:r w:rsidR="00652FBC">
        <w:t>it has</w:t>
      </w:r>
      <w:r>
        <w:t xml:space="preserve"> </w:t>
      </w:r>
      <w:r w:rsidR="00652FBC">
        <w:t xml:space="preserve">the editorial expertise to package programming into exciting and entertaining channels designed to attract </w:t>
      </w:r>
      <w:r>
        <w:t>new audiences</w:t>
      </w:r>
      <w:r w:rsidR="00D8320C">
        <w:t xml:space="preserve"> across the UK</w:t>
      </w:r>
      <w:r>
        <w:t>.” Said Barry Llewellyn.</w:t>
      </w:r>
    </w:p>
    <w:p w14:paraId="1023193B" w14:textId="57B0064E" w:rsidR="00652FBC" w:rsidRDefault="00652FBC" w:rsidP="5EFC5BC6">
      <w:pPr>
        <w:spacing w:line="360" w:lineRule="auto"/>
        <w:jc w:val="both"/>
      </w:pPr>
      <w:bookmarkStart w:id="1" w:name="_Hlk23763938"/>
      <w:r w:rsidRPr="5EFC5BC6">
        <w:rPr>
          <w:i/>
          <w:iCs/>
        </w:rPr>
        <w:t xml:space="preserve"> </w:t>
      </w:r>
      <w:r w:rsidRPr="5EFC5BC6">
        <w:t xml:space="preserve">The appointment is further evidence of </w:t>
      </w:r>
      <w:proofErr w:type="spellStart"/>
      <w:r w:rsidRPr="5EFC5BC6">
        <w:t>Alchimie’s</w:t>
      </w:r>
      <w:proofErr w:type="spellEnd"/>
      <w:r w:rsidRPr="5EFC5BC6">
        <w:t xml:space="preserve"> commitment to develop its presence in what it considers as the world's most</w:t>
      </w:r>
      <w:r>
        <w:t xml:space="preserve"> dynamic OTT</w:t>
      </w:r>
      <w:r w:rsidRPr="5EFC5BC6">
        <w:t xml:space="preserve"> TV markets It follows hot on the heels of </w:t>
      </w:r>
      <w:proofErr w:type="spellStart"/>
      <w:r>
        <w:t>Alchimie’s</w:t>
      </w:r>
      <w:proofErr w:type="spellEnd"/>
      <w:r>
        <w:t xml:space="preserve"> </w:t>
      </w:r>
      <w:r w:rsidRPr="5EFC5BC6">
        <w:t>recent expansion</w:t>
      </w:r>
      <w:r>
        <w:t xml:space="preserve"> across Europe</w:t>
      </w:r>
      <w:r w:rsidRPr="5EFC5BC6">
        <w:t xml:space="preserve"> into Spain, Austria, Belgium, Germany and Australia.  </w:t>
      </w:r>
    </w:p>
    <w:p w14:paraId="44AE2D90" w14:textId="4B54D2AD" w:rsidR="5EFC5BC6" w:rsidRDefault="00652FBC" w:rsidP="5EFC5BC6">
      <w:pPr>
        <w:spacing w:line="360" w:lineRule="auto"/>
        <w:jc w:val="both"/>
      </w:pPr>
      <w:r w:rsidRPr="5EFC5BC6">
        <w:t xml:space="preserve"> </w:t>
      </w:r>
      <w:proofErr w:type="spellStart"/>
      <w:r w:rsidR="5EFC5BC6">
        <w:t>Alchimie</w:t>
      </w:r>
      <w:proofErr w:type="spellEnd"/>
      <w:r w:rsidR="5EFC5BC6">
        <w:t xml:space="preserve"> themes, curates and dynamically promotes its channels to generate new audiences for existing content. Working in partnership with rights holders and owners on a revenue share basis, </w:t>
      </w:r>
      <w:proofErr w:type="spellStart"/>
      <w:r w:rsidR="5EFC5BC6">
        <w:t>Alchimie’s</w:t>
      </w:r>
      <w:proofErr w:type="spellEnd"/>
      <w:r w:rsidR="5EFC5BC6">
        <w:t xml:space="preserve"> services provide digitisation, translation, subtitles, dubbing and dynamic promotion for premium content, which </w:t>
      </w:r>
      <w:proofErr w:type="spellStart"/>
      <w:r w:rsidR="5EFC5BC6">
        <w:t>Alchimie</w:t>
      </w:r>
      <w:proofErr w:type="spellEnd"/>
      <w:r w:rsidR="5EFC5BC6">
        <w:t xml:space="preserve"> delivers as part of its channel bouquets.</w:t>
      </w:r>
    </w:p>
    <w:bookmarkEnd w:id="1"/>
    <w:p w14:paraId="122292AF" w14:textId="3D28414C" w:rsidR="5EFC5BC6" w:rsidRDefault="5EFC5BC6" w:rsidP="5EFC5BC6">
      <w:pPr>
        <w:spacing w:line="270" w:lineRule="exact"/>
        <w:jc w:val="both"/>
        <w:rPr>
          <w:rFonts w:ascii="Calibri" w:eastAsia="Calibri" w:hAnsi="Calibri" w:cs="Calibri"/>
        </w:rPr>
      </w:pPr>
      <w:r w:rsidRPr="5EFC5BC6">
        <w:rPr>
          <w:rFonts w:ascii="Calibri" w:eastAsia="Calibri" w:hAnsi="Calibri" w:cs="Calibri"/>
          <w:b/>
          <w:bCs/>
          <w:color w:val="26282A"/>
          <w:u w:val="single"/>
        </w:rPr>
        <w:lastRenderedPageBreak/>
        <w:t xml:space="preserve">About </w:t>
      </w:r>
      <w:proofErr w:type="spellStart"/>
      <w:r w:rsidRPr="5EFC5BC6">
        <w:rPr>
          <w:rFonts w:ascii="Calibri" w:eastAsia="Calibri" w:hAnsi="Calibri" w:cs="Calibri"/>
          <w:b/>
          <w:bCs/>
          <w:color w:val="26282A"/>
          <w:u w:val="single"/>
        </w:rPr>
        <w:t>Alchimie</w:t>
      </w:r>
      <w:proofErr w:type="spellEnd"/>
      <w:r w:rsidRPr="5EFC5BC6">
        <w:rPr>
          <w:rFonts w:ascii="Calibri" w:eastAsia="Calibri" w:hAnsi="Calibri" w:cs="Calibri"/>
        </w:rPr>
        <w:t xml:space="preserve"> </w:t>
      </w:r>
    </w:p>
    <w:p w14:paraId="1477D583" w14:textId="77777777" w:rsidR="00D8320C" w:rsidRPr="000E5914" w:rsidRDefault="00D8320C" w:rsidP="00D8320C">
      <w:pPr>
        <w:spacing w:line="240" w:lineRule="auto"/>
      </w:pPr>
      <w:r w:rsidRPr="000E5914">
        <w:t xml:space="preserve">Established in 2016, </w:t>
      </w:r>
      <w:proofErr w:type="spellStart"/>
      <w:r w:rsidRPr="000E5914">
        <w:t>Alchimie</w:t>
      </w:r>
      <w:proofErr w:type="spellEnd"/>
      <w:r w:rsidRPr="000E5914">
        <w:t xml:space="preserve"> partners with over 250 European content creators and rights-owners and has a sizeable library of over 40,000 hours of multi-language, premium content in many genres Nature, travel, History, Science, Crime, Kids, sports, etc, which it distributes through themed standalone or co-published SVOD channels to over 40 digital platforms including  Google, Amazon, Apple, Samsung, and Telecom Operators. </w:t>
      </w:r>
    </w:p>
    <w:p w14:paraId="5446C546" w14:textId="77777777" w:rsidR="00D8320C" w:rsidRPr="000E5914" w:rsidRDefault="00D8320C" w:rsidP="00D8320C">
      <w:pPr>
        <w:spacing w:line="240" w:lineRule="auto"/>
      </w:pPr>
      <w:r w:rsidRPr="000E5914">
        <w:t xml:space="preserve">In 2019, </w:t>
      </w:r>
      <w:proofErr w:type="spellStart"/>
      <w:r w:rsidRPr="000E5914">
        <w:t>Alchimie</w:t>
      </w:r>
      <w:proofErr w:type="spellEnd"/>
      <w:r w:rsidRPr="000E5914">
        <w:t xml:space="preserve"> acquired UK OTT Service provider </w:t>
      </w:r>
      <w:proofErr w:type="spellStart"/>
      <w:r w:rsidRPr="000E5914">
        <w:t>TVPlayer</w:t>
      </w:r>
      <w:proofErr w:type="spellEnd"/>
      <w:r w:rsidRPr="000E5914">
        <w:t xml:space="preserve">, the only independent OTT aggregator of TV channels in the UK.  TV Player has 2.6 million registered users in the UK, and 50,000 subscribers, who can watch on the web and on native apps more than 100 free &amp; pay-for TV channels. </w:t>
      </w:r>
    </w:p>
    <w:p w14:paraId="3A0B0198" w14:textId="77777777" w:rsidR="00D8320C" w:rsidRPr="000E5914" w:rsidRDefault="00D8320C" w:rsidP="00D8320C">
      <w:pPr>
        <w:spacing w:line="240" w:lineRule="auto"/>
      </w:pPr>
      <w:proofErr w:type="spellStart"/>
      <w:r w:rsidRPr="000E5914">
        <w:t>Alchimie’s</w:t>
      </w:r>
      <w:proofErr w:type="spellEnd"/>
      <w:r w:rsidRPr="000E5914">
        <w:t xml:space="preserve"> channels include, Military Stories, Species, Humanity, Think, Big Name, GiveMe5, Moods and </w:t>
      </w:r>
      <w:proofErr w:type="spellStart"/>
      <w:r w:rsidRPr="000E5914">
        <w:t>Okidoki</w:t>
      </w:r>
      <w:proofErr w:type="spellEnd"/>
      <w:r w:rsidRPr="000E5914">
        <w:t xml:space="preserve">. With offices in UK, France, Germany and Australia, </w:t>
      </w:r>
      <w:proofErr w:type="spellStart"/>
      <w:r w:rsidRPr="000E5914">
        <w:t>Alchimie</w:t>
      </w:r>
      <w:proofErr w:type="spellEnd"/>
      <w:r w:rsidRPr="000E5914">
        <w:t xml:space="preserve"> employs over 100 people and operates in more than 10 countries www.alchimie.com </w:t>
      </w:r>
    </w:p>
    <w:p w14:paraId="53490506" w14:textId="77777777" w:rsidR="00D8320C" w:rsidRPr="000E5914" w:rsidRDefault="00D8320C" w:rsidP="00D8320C">
      <w:pPr>
        <w:spacing w:line="240" w:lineRule="auto"/>
        <w:rPr>
          <w:b/>
          <w:bCs/>
        </w:rPr>
      </w:pPr>
      <w:r w:rsidRPr="000E5914">
        <w:rPr>
          <w:b/>
          <w:bCs/>
        </w:rPr>
        <w:t xml:space="preserve">For further information contact: </w:t>
      </w:r>
    </w:p>
    <w:p w14:paraId="3352AB18" w14:textId="77777777" w:rsidR="00D8320C" w:rsidRPr="000E5914" w:rsidRDefault="00D8320C" w:rsidP="00D8320C">
      <w:pPr>
        <w:spacing w:line="240" w:lineRule="auto"/>
      </w:pPr>
      <w:r w:rsidRPr="000E5914">
        <w:t xml:space="preserve">Sophie Naylor </w:t>
      </w:r>
    </w:p>
    <w:p w14:paraId="057A917D" w14:textId="77777777" w:rsidR="00D8320C" w:rsidRPr="000E5914" w:rsidRDefault="00D8320C" w:rsidP="00D8320C">
      <w:pPr>
        <w:spacing w:line="240" w:lineRule="auto"/>
      </w:pPr>
      <w:r w:rsidRPr="000E5914">
        <w:t xml:space="preserve">sophie@watchlisttv.co.uk </w:t>
      </w:r>
    </w:p>
    <w:p w14:paraId="4A2C0CC0" w14:textId="77777777" w:rsidR="00D8320C" w:rsidRPr="000E5914" w:rsidRDefault="00D8320C" w:rsidP="00D8320C">
      <w:pPr>
        <w:spacing w:line="240" w:lineRule="auto"/>
      </w:pPr>
      <w:r w:rsidRPr="000E5914">
        <w:t>+44 (0)7931 785151</w:t>
      </w:r>
    </w:p>
    <w:p w14:paraId="23DF3325" w14:textId="2DE870B4" w:rsidR="5EFC5BC6" w:rsidRDefault="5EFC5BC6" w:rsidP="5EFC5BC6">
      <w:pPr>
        <w:spacing w:line="270" w:lineRule="exact"/>
        <w:jc w:val="both"/>
        <w:rPr>
          <w:rFonts w:ascii="Calibri" w:eastAsia="Calibri" w:hAnsi="Calibri" w:cs="Calibri"/>
        </w:rPr>
      </w:pPr>
      <w:r w:rsidRPr="5EFC5BC6">
        <w:rPr>
          <w:rFonts w:ascii="Calibri" w:eastAsia="Calibri" w:hAnsi="Calibri" w:cs="Calibri"/>
          <w:b/>
          <w:bCs/>
          <w:color w:val="26282A"/>
        </w:rPr>
        <w:t>For further information contact:</w:t>
      </w:r>
      <w:r w:rsidRPr="5EFC5BC6">
        <w:rPr>
          <w:rFonts w:ascii="Calibri" w:eastAsia="Calibri" w:hAnsi="Calibri" w:cs="Calibri"/>
        </w:rPr>
        <w:t xml:space="preserve"> </w:t>
      </w:r>
    </w:p>
    <w:p w14:paraId="632BE605" w14:textId="6FE2AD78" w:rsidR="5EFC5BC6" w:rsidRPr="00BC1205" w:rsidRDefault="5EFC5BC6" w:rsidP="5EFC5BC6">
      <w:pPr>
        <w:spacing w:line="270" w:lineRule="exact"/>
        <w:jc w:val="both"/>
        <w:rPr>
          <w:rFonts w:ascii="Calibri" w:eastAsia="Calibri" w:hAnsi="Calibri" w:cs="Calibri"/>
          <w:lang w:val="fr-FR"/>
        </w:rPr>
      </w:pPr>
      <w:r w:rsidRPr="00BC1205">
        <w:rPr>
          <w:rFonts w:ascii="Calibri" w:eastAsia="Calibri" w:hAnsi="Calibri" w:cs="Calibri"/>
          <w:b/>
          <w:bCs/>
          <w:color w:val="26282A"/>
          <w:lang w:val="fr-FR"/>
        </w:rPr>
        <w:t>Sophie Naylor</w:t>
      </w:r>
      <w:r w:rsidRPr="00BC1205">
        <w:rPr>
          <w:rFonts w:ascii="Calibri" w:eastAsia="Calibri" w:hAnsi="Calibri" w:cs="Calibri"/>
          <w:lang w:val="fr-FR"/>
        </w:rPr>
        <w:t xml:space="preserve"> </w:t>
      </w:r>
    </w:p>
    <w:p w14:paraId="42A69FCF" w14:textId="054F7AA9" w:rsidR="5EFC5BC6" w:rsidRPr="00BC1205" w:rsidRDefault="5EFC5BC6" w:rsidP="5EFC5BC6">
      <w:pPr>
        <w:spacing w:line="270" w:lineRule="exact"/>
        <w:jc w:val="both"/>
        <w:rPr>
          <w:rFonts w:ascii="Calibri" w:eastAsia="Calibri" w:hAnsi="Calibri" w:cs="Calibri"/>
          <w:lang w:val="fr-FR"/>
        </w:rPr>
      </w:pPr>
      <w:proofErr w:type="gramStart"/>
      <w:r w:rsidRPr="00BC1205">
        <w:rPr>
          <w:rFonts w:ascii="Calibri" w:eastAsia="Calibri" w:hAnsi="Calibri" w:cs="Calibri"/>
          <w:color w:val="26282A"/>
          <w:lang w:val="fr-FR"/>
        </w:rPr>
        <w:t>T:</w:t>
      </w:r>
      <w:proofErr w:type="gramEnd"/>
      <w:r w:rsidRPr="00BC1205">
        <w:rPr>
          <w:rFonts w:ascii="Calibri" w:eastAsia="Calibri" w:hAnsi="Calibri" w:cs="Calibri"/>
          <w:color w:val="26282A"/>
          <w:lang w:val="fr-FR"/>
        </w:rPr>
        <w:t xml:space="preserve"> +44 (0) 7931785151</w:t>
      </w:r>
      <w:r w:rsidRPr="00BC1205">
        <w:rPr>
          <w:rFonts w:ascii="Calibri" w:eastAsia="Calibri" w:hAnsi="Calibri" w:cs="Calibri"/>
          <w:lang w:val="fr-FR"/>
        </w:rPr>
        <w:t xml:space="preserve"> </w:t>
      </w:r>
    </w:p>
    <w:p w14:paraId="4B351D69" w14:textId="0EDB3769" w:rsidR="5EFC5BC6" w:rsidRPr="00BC1205" w:rsidRDefault="5EFC5BC6" w:rsidP="5EFC5BC6">
      <w:pPr>
        <w:spacing w:line="270" w:lineRule="exact"/>
        <w:jc w:val="both"/>
        <w:rPr>
          <w:rFonts w:ascii="Calibri" w:eastAsia="Calibri" w:hAnsi="Calibri" w:cs="Calibri"/>
          <w:lang w:val="fr-FR"/>
        </w:rPr>
      </w:pPr>
      <w:proofErr w:type="gramStart"/>
      <w:r w:rsidRPr="00BC1205">
        <w:rPr>
          <w:rFonts w:ascii="Calibri" w:eastAsia="Calibri" w:hAnsi="Calibri" w:cs="Calibri"/>
          <w:color w:val="26282A"/>
          <w:lang w:val="fr-FR"/>
        </w:rPr>
        <w:t>E:</w:t>
      </w:r>
      <w:proofErr w:type="gramEnd"/>
      <w:r w:rsidRPr="00BC1205">
        <w:rPr>
          <w:rFonts w:ascii="Calibri" w:eastAsia="Calibri" w:hAnsi="Calibri" w:cs="Calibri"/>
          <w:color w:val="26282A"/>
          <w:lang w:val="fr-FR"/>
        </w:rPr>
        <w:t xml:space="preserve"> </w:t>
      </w:r>
      <w:hyperlink r:id="rId6">
        <w:r w:rsidRPr="00BC1205">
          <w:rPr>
            <w:rStyle w:val="Hyperlink"/>
            <w:rFonts w:ascii="Calibri" w:eastAsia="Calibri" w:hAnsi="Calibri" w:cs="Calibri"/>
            <w:color w:val="26282A"/>
            <w:lang w:val="fr-FR"/>
          </w:rPr>
          <w:t>sophie@watchlisttv.co.uk</w:t>
        </w:r>
      </w:hyperlink>
    </w:p>
    <w:p w14:paraId="50039C4B" w14:textId="44010ABF" w:rsidR="5EFC5BC6" w:rsidRDefault="5EFC5BC6" w:rsidP="5EFC5BC6">
      <w:pPr>
        <w:rPr>
          <w:rFonts w:ascii="Calibri" w:eastAsia="Calibri" w:hAnsi="Calibri" w:cs="Calibri"/>
        </w:rPr>
      </w:pPr>
      <w:r w:rsidRPr="5EFC5BC6">
        <w:rPr>
          <w:rFonts w:ascii="Calibri" w:eastAsia="Calibri" w:hAnsi="Calibri" w:cs="Calibri"/>
          <w:b/>
          <w:bCs/>
        </w:rPr>
        <w:t>Michael Goward</w:t>
      </w:r>
      <w:r w:rsidRPr="5EFC5BC6">
        <w:rPr>
          <w:rFonts w:ascii="Calibri" w:eastAsia="Calibri" w:hAnsi="Calibri" w:cs="Calibri"/>
        </w:rPr>
        <w:t xml:space="preserve"> </w:t>
      </w:r>
    </w:p>
    <w:p w14:paraId="5D4421A2" w14:textId="773C8D83" w:rsidR="5EFC5BC6" w:rsidRDefault="5EFC5BC6" w:rsidP="5EFC5BC6">
      <w:pPr>
        <w:spacing w:line="270" w:lineRule="exact"/>
        <w:jc w:val="both"/>
        <w:rPr>
          <w:rFonts w:ascii="Calibri" w:eastAsia="Calibri" w:hAnsi="Calibri" w:cs="Calibri"/>
        </w:rPr>
      </w:pPr>
      <w:r w:rsidRPr="009D41E8">
        <w:rPr>
          <w:rFonts w:ascii="Calibri" w:eastAsia="Calibri" w:hAnsi="Calibri" w:cs="Calibri"/>
          <w:color w:val="26282A"/>
        </w:rPr>
        <w:t>T: +44 (0) 7792258419</w:t>
      </w:r>
      <w:r w:rsidRPr="5EFC5BC6">
        <w:rPr>
          <w:rFonts w:ascii="Calibri" w:eastAsia="Calibri" w:hAnsi="Calibri" w:cs="Calibri"/>
        </w:rPr>
        <w:t xml:space="preserve"> </w:t>
      </w:r>
    </w:p>
    <w:p w14:paraId="172A4E9E" w14:textId="7B0664F7" w:rsidR="5EFC5BC6" w:rsidRDefault="5EFC5BC6" w:rsidP="5EFC5BC6">
      <w:pPr>
        <w:spacing w:line="270" w:lineRule="exact"/>
        <w:jc w:val="both"/>
        <w:rPr>
          <w:rFonts w:ascii="Calibri" w:eastAsia="Calibri" w:hAnsi="Calibri" w:cs="Calibri"/>
        </w:rPr>
      </w:pPr>
      <w:r w:rsidRPr="009D41E8">
        <w:rPr>
          <w:rFonts w:ascii="Calibri" w:eastAsia="Calibri" w:hAnsi="Calibri" w:cs="Calibri"/>
          <w:color w:val="26282A"/>
        </w:rPr>
        <w:t xml:space="preserve">E: </w:t>
      </w:r>
      <w:hyperlink r:id="rId7">
        <w:r w:rsidRPr="009D41E8">
          <w:rPr>
            <w:rStyle w:val="Hyperlink"/>
            <w:rFonts w:ascii="Calibri" w:eastAsia="Calibri" w:hAnsi="Calibri" w:cs="Calibri"/>
            <w:color w:val="26282A"/>
          </w:rPr>
          <w:t>mike@watchlisttv.co.uk</w:t>
        </w:r>
      </w:hyperlink>
    </w:p>
    <w:p w14:paraId="2ED8EB9D" w14:textId="51BC5B76" w:rsidR="5EFC5BC6" w:rsidRDefault="5EFC5BC6" w:rsidP="5EFC5BC6">
      <w:pPr>
        <w:spacing w:line="360" w:lineRule="auto"/>
        <w:jc w:val="both"/>
        <w:rPr>
          <w:b/>
          <w:bCs/>
        </w:rPr>
      </w:pPr>
    </w:p>
    <w:sectPr w:rsidR="5EFC5BC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4AA77" w14:textId="77777777" w:rsidR="001C2D1F" w:rsidRDefault="001C2D1F" w:rsidP="00D8320C">
      <w:pPr>
        <w:spacing w:after="0" w:line="240" w:lineRule="auto"/>
      </w:pPr>
      <w:r>
        <w:separator/>
      </w:r>
    </w:p>
  </w:endnote>
  <w:endnote w:type="continuationSeparator" w:id="0">
    <w:p w14:paraId="6D846BCB" w14:textId="77777777" w:rsidR="001C2D1F" w:rsidRDefault="001C2D1F" w:rsidP="00D8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ED805" w14:textId="77777777" w:rsidR="001C2D1F" w:rsidRDefault="001C2D1F" w:rsidP="00D8320C">
      <w:pPr>
        <w:spacing w:after="0" w:line="240" w:lineRule="auto"/>
      </w:pPr>
      <w:r>
        <w:separator/>
      </w:r>
    </w:p>
  </w:footnote>
  <w:footnote w:type="continuationSeparator" w:id="0">
    <w:p w14:paraId="7AB884BC" w14:textId="77777777" w:rsidR="001C2D1F" w:rsidRDefault="001C2D1F" w:rsidP="00D83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CCF4" w14:textId="4B63F4D3" w:rsidR="00D8320C" w:rsidRDefault="00D8320C">
    <w:pPr>
      <w:pStyle w:val="Header"/>
    </w:pPr>
    <w:r>
      <w:rPr>
        <w:noProof/>
      </w:rPr>
      <w:drawing>
        <wp:inline distT="0" distB="0" distL="0" distR="0" wp14:anchorId="54B420C3" wp14:editId="15F78593">
          <wp:extent cx="2730731" cy="731520"/>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nt Innovation - Alchimie.jpg"/>
                  <pic:cNvPicPr/>
                </pic:nvPicPr>
                <pic:blipFill>
                  <a:blip r:embed="rId1"/>
                  <a:stretch>
                    <a:fillRect/>
                  </a:stretch>
                </pic:blipFill>
                <pic:spPr>
                  <a:xfrm>
                    <a:off x="0" y="0"/>
                    <a:ext cx="2730731" cy="7315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5E4"/>
    <w:rsid w:val="0001239B"/>
    <w:rsid w:val="00095C0E"/>
    <w:rsid w:val="00100129"/>
    <w:rsid w:val="00193964"/>
    <w:rsid w:val="001C2D1F"/>
    <w:rsid w:val="00204C06"/>
    <w:rsid w:val="002A6B9E"/>
    <w:rsid w:val="00381104"/>
    <w:rsid w:val="003D69AD"/>
    <w:rsid w:val="004264A1"/>
    <w:rsid w:val="00527A59"/>
    <w:rsid w:val="00543ACA"/>
    <w:rsid w:val="00652FBC"/>
    <w:rsid w:val="0069356B"/>
    <w:rsid w:val="00696CA2"/>
    <w:rsid w:val="006B2F26"/>
    <w:rsid w:val="006C75E4"/>
    <w:rsid w:val="006D4DC1"/>
    <w:rsid w:val="006D751E"/>
    <w:rsid w:val="006F01B8"/>
    <w:rsid w:val="00724CA6"/>
    <w:rsid w:val="007B7B87"/>
    <w:rsid w:val="0095752A"/>
    <w:rsid w:val="00997586"/>
    <w:rsid w:val="009B69FA"/>
    <w:rsid w:val="009D41E8"/>
    <w:rsid w:val="00A54F0E"/>
    <w:rsid w:val="00BA0AD3"/>
    <w:rsid w:val="00BC1205"/>
    <w:rsid w:val="00C17FC3"/>
    <w:rsid w:val="00D8320C"/>
    <w:rsid w:val="00EE6C0D"/>
    <w:rsid w:val="00F26BEA"/>
    <w:rsid w:val="00FE0F3D"/>
    <w:rsid w:val="00FE47D7"/>
    <w:rsid w:val="5EFC5B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82B70"/>
  <w15:docId w15:val="{77EE2F79-B7AE-47A6-9E2A-71244B10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C0E"/>
    <w:rPr>
      <w:color w:val="0000FF"/>
      <w:u w:val="single"/>
    </w:rPr>
  </w:style>
  <w:style w:type="paragraph" w:styleId="Header">
    <w:name w:val="header"/>
    <w:basedOn w:val="Normal"/>
    <w:link w:val="HeaderChar"/>
    <w:uiPriority w:val="99"/>
    <w:unhideWhenUsed/>
    <w:rsid w:val="00D83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20C"/>
  </w:style>
  <w:style w:type="paragraph" w:styleId="Footer">
    <w:name w:val="footer"/>
    <w:basedOn w:val="Normal"/>
    <w:link w:val="FooterChar"/>
    <w:uiPriority w:val="99"/>
    <w:unhideWhenUsed/>
    <w:rsid w:val="00D83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ke@watchlisttv.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phie@watchlisttv.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sophienayloruk@yahoo.co.uk</dc:creator>
  <cp:keywords/>
  <dc:description/>
  <cp:lastModifiedBy>Sophie Edwards</cp:lastModifiedBy>
  <cp:revision>3</cp:revision>
  <dcterms:created xsi:type="dcterms:W3CDTF">2019-11-04T12:54:00Z</dcterms:created>
  <dcterms:modified xsi:type="dcterms:W3CDTF">2019-11-26T16:48:00Z</dcterms:modified>
</cp:coreProperties>
</file>