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8E96D" w14:textId="3B32F0B3" w:rsidR="003A72A0" w:rsidRDefault="003A72A0">
      <w:pPr>
        <w:widowControl w:val="0"/>
        <w:autoSpaceDE w:val="0"/>
        <w:autoSpaceDN w:val="0"/>
        <w:adjustRightInd w:val="0"/>
        <w:ind w:right="50"/>
        <w:jc w:val="center"/>
        <w:rPr>
          <w:rFonts w:ascii="Calibri" w:hAnsi="Calibri" w:cs="Calibri"/>
          <w:b/>
          <w:bCs/>
          <w:color w:val="4F81BC"/>
          <w:sz w:val="20"/>
          <w:szCs w:val="20"/>
          <w:lang w:val="en-US"/>
        </w:rPr>
      </w:pPr>
    </w:p>
    <w:p w14:paraId="35CFD915" w14:textId="0BCCE436" w:rsidR="003A72A0" w:rsidRDefault="00BD5EBE">
      <w:pPr>
        <w:widowControl w:val="0"/>
        <w:autoSpaceDE w:val="0"/>
        <w:autoSpaceDN w:val="0"/>
        <w:adjustRightInd w:val="0"/>
        <w:ind w:right="50"/>
        <w:jc w:val="center"/>
        <w:rPr>
          <w:rFonts w:ascii="Calibri" w:hAnsi="Calibri" w:cs="Calibri"/>
          <w:b/>
          <w:color w:val="A6A6A6"/>
          <w:sz w:val="30"/>
          <w:szCs w:val="30"/>
          <w:lang w:val="en-US"/>
        </w:rPr>
      </w:pPr>
      <w:r>
        <w:rPr>
          <w:noProof/>
        </w:rPr>
        <w:drawing>
          <wp:anchor distT="0" distB="0" distL="114300" distR="114300" simplePos="0" relativeHeight="251659264" behindDoc="0" locked="0" layoutInCell="1" allowOverlap="1" wp14:anchorId="1FBD320D" wp14:editId="5BC7B16E">
            <wp:simplePos x="0" y="0"/>
            <wp:positionH relativeFrom="margin">
              <wp:posOffset>1631950</wp:posOffset>
            </wp:positionH>
            <wp:positionV relativeFrom="paragraph">
              <wp:posOffset>66040</wp:posOffset>
            </wp:positionV>
            <wp:extent cx="2486025" cy="664845"/>
            <wp:effectExtent l="0" t="0" r="9525" b="1905"/>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6025" cy="6648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C7D658" w14:textId="77777777" w:rsidR="003A72A0" w:rsidRDefault="003A72A0">
      <w:pPr>
        <w:widowControl w:val="0"/>
        <w:autoSpaceDE w:val="0"/>
        <w:autoSpaceDN w:val="0"/>
        <w:adjustRightInd w:val="0"/>
        <w:ind w:right="50"/>
        <w:jc w:val="center"/>
        <w:rPr>
          <w:rFonts w:ascii="Calibri" w:hAnsi="Calibri" w:cs="Calibri"/>
          <w:b/>
          <w:color w:val="A6A6A6"/>
          <w:sz w:val="16"/>
          <w:szCs w:val="16"/>
          <w:lang w:val="en-US"/>
        </w:rPr>
      </w:pPr>
    </w:p>
    <w:p w14:paraId="6A76AE08" w14:textId="5DAD7156" w:rsidR="003A72A0" w:rsidRPr="0001041B" w:rsidRDefault="009F6682">
      <w:pPr>
        <w:widowControl w:val="0"/>
        <w:autoSpaceDE w:val="0"/>
        <w:autoSpaceDN w:val="0"/>
        <w:adjustRightInd w:val="0"/>
        <w:ind w:right="50"/>
        <w:jc w:val="center"/>
        <w:rPr>
          <w:rFonts w:ascii="Calibri" w:hAnsi="Calibri" w:cs="Calibri"/>
          <w:b/>
          <w:color w:val="A6A6A6"/>
          <w:sz w:val="30"/>
          <w:szCs w:val="30"/>
        </w:rPr>
      </w:pPr>
      <w:r>
        <w:rPr>
          <w:rFonts w:ascii="Calibri" w:hAnsi="Calibri" w:cs="Calibri"/>
          <w:color w:val="A6A6A6"/>
          <w:sz w:val="30"/>
          <w:szCs w:val="30"/>
        </w:rPr>
        <w:br/>
      </w:r>
      <w:r>
        <w:rPr>
          <w:rFonts w:ascii="Calibri" w:hAnsi="Calibri" w:cs="Calibri"/>
          <w:color w:val="A6A6A6"/>
          <w:sz w:val="20"/>
          <w:szCs w:val="20"/>
        </w:rPr>
        <w:br/>
      </w:r>
      <w:bookmarkStart w:id="0" w:name="_Hlk71785309"/>
    </w:p>
    <w:p w14:paraId="0472495D" w14:textId="0443BEA6" w:rsidR="00A240DB" w:rsidRPr="00A240DB" w:rsidRDefault="00A240DB" w:rsidP="00A240DB">
      <w:pPr>
        <w:spacing w:line="254" w:lineRule="auto"/>
        <w:jc w:val="center"/>
        <w:rPr>
          <w:rFonts w:ascii="Calibri" w:hAnsi="Calibri" w:cs="Calibri"/>
          <w:b/>
          <w:bCs/>
          <w:color w:val="1F497D"/>
          <w:sz w:val="28"/>
          <w:szCs w:val="28"/>
        </w:rPr>
      </w:pPr>
      <w:r w:rsidRPr="00A240DB">
        <w:rPr>
          <w:rFonts w:ascii="Calibri" w:hAnsi="Calibri" w:cs="Calibri"/>
          <w:b/>
          <w:bCs/>
          <w:color w:val="1F497D"/>
          <w:sz w:val="28"/>
          <w:szCs w:val="28"/>
        </w:rPr>
        <w:t xml:space="preserve">Alchimie et Phare Ouest, annoncent le lancement de Scène de crime.tv, </w:t>
      </w:r>
      <w:r>
        <w:rPr>
          <w:rFonts w:ascii="Calibri" w:hAnsi="Calibri" w:cs="Calibri"/>
          <w:b/>
          <w:bCs/>
          <w:color w:val="1F497D"/>
          <w:sz w:val="28"/>
          <w:szCs w:val="28"/>
        </w:rPr>
        <w:br/>
      </w:r>
      <w:r w:rsidRPr="00A240DB">
        <w:rPr>
          <w:rFonts w:ascii="Calibri" w:hAnsi="Calibri" w:cs="Calibri"/>
          <w:b/>
          <w:bCs/>
          <w:color w:val="1F497D"/>
          <w:sz w:val="28"/>
          <w:szCs w:val="28"/>
        </w:rPr>
        <w:t xml:space="preserve">la première chaîne S-VOD entièrement consacrée aux </w:t>
      </w:r>
      <w:r w:rsidRPr="00A240DB">
        <w:rPr>
          <w:rFonts w:ascii="Calibri" w:hAnsi="Calibri" w:cs="Calibri"/>
          <w:b/>
          <w:bCs/>
          <w:i/>
          <w:iCs/>
          <w:color w:val="1F497D"/>
          <w:sz w:val="28"/>
          <w:szCs w:val="28"/>
        </w:rPr>
        <w:t>cold cases</w:t>
      </w:r>
    </w:p>
    <w:p w14:paraId="4848F70E" w14:textId="45A643A3" w:rsidR="00A240DB" w:rsidRPr="00A240DB" w:rsidRDefault="00A240DB" w:rsidP="00A240DB">
      <w:pPr>
        <w:pStyle w:val="Paragraphedeliste"/>
        <w:tabs>
          <w:tab w:val="left" w:pos="10490"/>
        </w:tabs>
        <w:spacing w:before="60" w:after="60" w:line="276" w:lineRule="auto"/>
        <w:ind w:left="142" w:right="-306"/>
        <w:jc w:val="both"/>
        <w:rPr>
          <w:rFonts w:ascii="Calibri" w:hAnsi="Calibri" w:cs="Calibri"/>
          <w:b/>
          <w:color w:val="686B73"/>
          <w:sz w:val="20"/>
          <w:szCs w:val="20"/>
        </w:rPr>
      </w:pPr>
      <w:r w:rsidRPr="00AA303E">
        <w:rPr>
          <w:rFonts w:asciiTheme="majorHAnsi" w:hAnsiTheme="majorHAnsi" w:cstheme="majorHAnsi"/>
          <w:noProof/>
          <w:color w:val="3B3838" w:themeColor="background2" w:themeShade="40"/>
          <w:sz w:val="22"/>
          <w:szCs w:val="21"/>
          <w:shd w:val="clear" w:color="auto" w:fill="FFFFFF"/>
        </w:rPr>
        <mc:AlternateContent>
          <mc:Choice Requires="wps">
            <w:drawing>
              <wp:anchor distT="0" distB="0" distL="114300" distR="114300" simplePos="0" relativeHeight="251664384" behindDoc="0" locked="0" layoutInCell="1" allowOverlap="1" wp14:anchorId="1623EF87" wp14:editId="1F57C6C6">
                <wp:simplePos x="0" y="0"/>
                <wp:positionH relativeFrom="margin">
                  <wp:posOffset>19050</wp:posOffset>
                </wp:positionH>
                <wp:positionV relativeFrom="paragraph">
                  <wp:posOffset>203200</wp:posOffset>
                </wp:positionV>
                <wp:extent cx="5810250" cy="0"/>
                <wp:effectExtent l="0" t="19050" r="19050" b="19050"/>
                <wp:wrapTopAndBottom/>
                <wp:docPr id="6" name="Connecteur droit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10250" cy="0"/>
                        </a:xfrm>
                        <a:prstGeom prst="line">
                          <a:avLst/>
                        </a:prstGeom>
                        <a:ln w="34925">
                          <a:gradFill>
                            <a:gsLst>
                              <a:gs pos="0">
                                <a:srgbClr val="1D2F57"/>
                              </a:gs>
                              <a:gs pos="50000">
                                <a:srgbClr val="399527"/>
                              </a:gs>
                              <a:gs pos="83000">
                                <a:srgbClr val="EDC60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8FCDEE" id="Connecteur droit 16"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6pt" to="45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" strokeweight="2.75pt">
                <v:stroke joinstyle="miter"/>
                <o:lock v:ext="edit" shapetype="f"/>
                <w10:wrap type="topAndBottom" anchorx="margin"/>
              </v:line>
            </w:pict>
          </mc:Fallback>
        </mc:AlternateContent>
      </w:r>
    </w:p>
    <w:p w14:paraId="30D59EE0" w14:textId="518B338F" w:rsidR="00CD6236" w:rsidRDefault="00582904" w:rsidP="00582904">
      <w:pPr>
        <w:spacing w:after="160" w:line="256" w:lineRule="auto"/>
        <w:jc w:val="both"/>
        <w:rPr>
          <w:i/>
          <w:sz w:val="20"/>
          <w:szCs w:val="20"/>
        </w:rPr>
      </w:pPr>
      <w:r>
        <w:rPr>
          <w:rFonts w:ascii="Calibri" w:hAnsi="Calibri" w:cs="Calibri"/>
          <w:b/>
          <w:bCs/>
          <w:color w:val="4A442A"/>
          <w:sz w:val="22"/>
          <w:szCs w:val="22"/>
          <w:shd w:val="clear" w:color="auto" w:fill="FFFFFF"/>
        </w:rPr>
        <w:br/>
      </w:r>
      <w:r w:rsidR="009F6682" w:rsidRPr="00BD5EBE">
        <w:rPr>
          <w:rFonts w:ascii="Calibri" w:hAnsi="Calibri" w:cs="Calibri"/>
          <w:b/>
          <w:bCs/>
          <w:color w:val="4A442A"/>
          <w:sz w:val="22"/>
          <w:szCs w:val="22"/>
          <w:shd w:val="clear" w:color="auto" w:fill="FFFFFF"/>
        </w:rPr>
        <w:t xml:space="preserve">Paris, le </w:t>
      </w:r>
      <w:r w:rsidR="00A240DB">
        <w:rPr>
          <w:rFonts w:ascii="Calibri" w:hAnsi="Calibri" w:cs="Calibri"/>
          <w:b/>
          <w:bCs/>
          <w:color w:val="4A442A"/>
          <w:sz w:val="22"/>
          <w:szCs w:val="22"/>
          <w:shd w:val="clear" w:color="auto" w:fill="FFFFFF"/>
        </w:rPr>
        <w:t>21</w:t>
      </w:r>
      <w:r w:rsidR="009F6682" w:rsidRPr="00BD5EBE">
        <w:rPr>
          <w:rFonts w:ascii="Calibri" w:hAnsi="Calibri" w:cs="Calibri"/>
          <w:b/>
          <w:bCs/>
          <w:color w:val="4A442A"/>
          <w:sz w:val="22"/>
          <w:szCs w:val="22"/>
          <w:shd w:val="clear" w:color="auto" w:fill="FFFFFF"/>
        </w:rPr>
        <w:t xml:space="preserve"> </w:t>
      </w:r>
      <w:r w:rsidR="00A240DB">
        <w:rPr>
          <w:rFonts w:ascii="Calibri" w:hAnsi="Calibri" w:cs="Calibri"/>
          <w:b/>
          <w:bCs/>
          <w:color w:val="4A442A"/>
          <w:sz w:val="22"/>
          <w:szCs w:val="22"/>
          <w:shd w:val="clear" w:color="auto" w:fill="FFFFFF"/>
        </w:rPr>
        <w:t>juin</w:t>
      </w:r>
      <w:r w:rsidR="009F6682" w:rsidRPr="00BD5EBE">
        <w:rPr>
          <w:rFonts w:ascii="Calibri" w:hAnsi="Calibri" w:cs="Calibri"/>
          <w:b/>
          <w:bCs/>
          <w:color w:val="4A442A"/>
          <w:sz w:val="22"/>
          <w:szCs w:val="22"/>
          <w:shd w:val="clear" w:color="auto" w:fill="FFFFFF"/>
        </w:rPr>
        <w:t xml:space="preserve"> 2021</w:t>
      </w:r>
      <w:r w:rsidR="009F6682" w:rsidRPr="00BD5EBE">
        <w:rPr>
          <w:rFonts w:ascii="Calibri" w:hAnsi="Calibri" w:cs="Calibri"/>
          <w:color w:val="4A442A"/>
          <w:sz w:val="22"/>
          <w:szCs w:val="22"/>
          <w:shd w:val="clear" w:color="auto" w:fill="FFFFFF"/>
        </w:rPr>
        <w:t xml:space="preserve"> </w:t>
      </w:r>
      <w:r w:rsidR="00BD5EBE" w:rsidRPr="00BD5EBE">
        <w:rPr>
          <w:rFonts w:ascii="Calibri" w:hAnsi="Calibri" w:cs="Calibri"/>
          <w:color w:val="4A442A"/>
          <w:sz w:val="22"/>
          <w:szCs w:val="22"/>
          <w:shd w:val="clear" w:color="auto" w:fill="FFFFFF"/>
        </w:rPr>
        <w:t>-</w:t>
      </w:r>
      <w:r w:rsidR="009F6682" w:rsidRPr="00BD5EBE">
        <w:rPr>
          <w:rFonts w:ascii="Calibri" w:hAnsi="Calibri" w:cs="Calibri"/>
          <w:b/>
          <w:bCs/>
          <w:color w:val="4A442A"/>
          <w:sz w:val="22"/>
          <w:szCs w:val="22"/>
          <w:shd w:val="clear" w:color="auto" w:fill="FFFFFF"/>
        </w:rPr>
        <w:t xml:space="preserve"> </w:t>
      </w:r>
      <w:r w:rsidR="00A240DB">
        <w:rPr>
          <w:rFonts w:ascii="Calibri" w:hAnsi="Calibri" w:cs="Calibri"/>
          <w:b/>
          <w:bCs/>
          <w:color w:val="4A442A"/>
          <w:sz w:val="22"/>
          <w:szCs w:val="22"/>
          <w:shd w:val="clear" w:color="auto" w:fill="FFFFFF"/>
        </w:rPr>
        <w:t>0</w:t>
      </w:r>
      <w:r w:rsidR="00BD5EBE" w:rsidRPr="00BD5EBE">
        <w:rPr>
          <w:rFonts w:ascii="Calibri" w:hAnsi="Calibri" w:cs="Calibri"/>
          <w:b/>
          <w:bCs/>
          <w:color w:val="4A442A"/>
          <w:sz w:val="22"/>
          <w:szCs w:val="22"/>
          <w:shd w:val="clear" w:color="auto" w:fill="FFFFFF"/>
        </w:rPr>
        <w:t>7</w:t>
      </w:r>
      <w:r w:rsidR="009F6682" w:rsidRPr="00BD5EBE">
        <w:rPr>
          <w:rFonts w:ascii="Calibri" w:hAnsi="Calibri" w:cs="Calibri"/>
          <w:b/>
          <w:bCs/>
          <w:color w:val="4A442A"/>
          <w:sz w:val="22"/>
          <w:szCs w:val="22"/>
          <w:shd w:val="clear" w:color="auto" w:fill="FFFFFF"/>
        </w:rPr>
        <w:t>h</w:t>
      </w:r>
      <w:r w:rsidR="00A240DB">
        <w:rPr>
          <w:rFonts w:ascii="Calibri" w:hAnsi="Calibri" w:cs="Calibri"/>
          <w:b/>
          <w:bCs/>
          <w:color w:val="4A442A"/>
          <w:sz w:val="22"/>
          <w:szCs w:val="22"/>
          <w:shd w:val="clear" w:color="auto" w:fill="FFFFFF"/>
        </w:rPr>
        <w:t>30</w:t>
      </w:r>
      <w:r w:rsidR="009F6682" w:rsidRPr="00BD5EBE">
        <w:rPr>
          <w:rFonts w:ascii="Calibri" w:hAnsi="Calibri" w:cs="Calibri"/>
          <w:b/>
          <w:bCs/>
          <w:color w:val="4A442A"/>
          <w:sz w:val="22"/>
          <w:szCs w:val="22"/>
          <w:shd w:val="clear" w:color="auto" w:fill="FFFFFF"/>
        </w:rPr>
        <w:t xml:space="preserve"> CE</w:t>
      </w:r>
      <w:r w:rsidR="00BD5EBE" w:rsidRPr="00BD5EBE">
        <w:rPr>
          <w:rFonts w:ascii="Calibri" w:hAnsi="Calibri" w:cs="Calibri"/>
          <w:b/>
          <w:bCs/>
          <w:color w:val="4A442A"/>
          <w:sz w:val="22"/>
          <w:szCs w:val="22"/>
          <w:shd w:val="clear" w:color="auto" w:fill="FFFFFF"/>
        </w:rPr>
        <w:t>S</w:t>
      </w:r>
      <w:r w:rsidR="009F6682" w:rsidRPr="00BD5EBE">
        <w:rPr>
          <w:rFonts w:ascii="Calibri" w:hAnsi="Calibri" w:cs="Calibri"/>
          <w:b/>
          <w:bCs/>
          <w:color w:val="4A442A"/>
          <w:sz w:val="22"/>
          <w:szCs w:val="22"/>
          <w:shd w:val="clear" w:color="auto" w:fill="FFFFFF"/>
        </w:rPr>
        <w:t>T</w:t>
      </w:r>
      <w:r w:rsidR="00BD5EBE" w:rsidRPr="00BD5EBE">
        <w:rPr>
          <w:rFonts w:ascii="Calibri" w:hAnsi="Calibri" w:cs="Calibri"/>
          <w:b/>
          <w:bCs/>
          <w:color w:val="4A442A"/>
          <w:sz w:val="22"/>
          <w:szCs w:val="22"/>
          <w:shd w:val="clear" w:color="auto" w:fill="FFFFFF"/>
        </w:rPr>
        <w:t xml:space="preserve"> - </w:t>
      </w:r>
      <w:r w:rsidR="009F6682" w:rsidRPr="00BD5EBE">
        <w:rPr>
          <w:rFonts w:ascii="Calibri" w:hAnsi="Calibri" w:cs="Calibri"/>
          <w:b/>
          <w:bCs/>
          <w:color w:val="404040"/>
          <w:sz w:val="22"/>
          <w:szCs w:val="22"/>
        </w:rPr>
        <w:t>Alchimie</w:t>
      </w:r>
      <w:r w:rsidR="009F6682" w:rsidRPr="00BD5EBE">
        <w:rPr>
          <w:rFonts w:ascii="Calibri" w:hAnsi="Calibri" w:cs="Calibri"/>
          <w:color w:val="404040"/>
          <w:sz w:val="22"/>
          <w:szCs w:val="22"/>
        </w:rPr>
        <w:t>, plateforme OTT (Over the Top) de vidéos à la demande par abonnement (S</w:t>
      </w:r>
      <w:r>
        <w:rPr>
          <w:rFonts w:ascii="Calibri" w:hAnsi="Calibri" w:cs="Calibri"/>
          <w:color w:val="404040"/>
          <w:sz w:val="22"/>
          <w:szCs w:val="22"/>
        </w:rPr>
        <w:t>-</w:t>
      </w:r>
      <w:r w:rsidR="009F6682" w:rsidRPr="00BD5EBE">
        <w:rPr>
          <w:rFonts w:ascii="Calibri" w:hAnsi="Calibri" w:cs="Calibri"/>
          <w:color w:val="404040"/>
          <w:sz w:val="22"/>
          <w:szCs w:val="22"/>
        </w:rPr>
        <w:t xml:space="preserve">VOD), </w:t>
      </w:r>
      <w:r>
        <w:rPr>
          <w:rFonts w:ascii="Calibri" w:hAnsi="Calibri" w:cs="Calibri"/>
          <w:color w:val="404040"/>
          <w:sz w:val="22"/>
          <w:szCs w:val="22"/>
        </w:rPr>
        <w:t xml:space="preserve">s’associe à Phare Ouest, </w:t>
      </w:r>
      <w:r w:rsidRPr="00582904">
        <w:rPr>
          <w:rFonts w:ascii="Calibri" w:hAnsi="Calibri" w:cs="Calibri"/>
          <w:color w:val="404040"/>
          <w:sz w:val="22"/>
          <w:szCs w:val="22"/>
        </w:rPr>
        <w:t>société de production audiovisuelle de Arnaud Poivre d’Arvor et Sébastien Brunau</w:t>
      </w:r>
      <w:r w:rsidR="004C0EAA">
        <w:rPr>
          <w:rFonts w:ascii="Calibri" w:hAnsi="Calibri" w:cs="Calibri"/>
          <w:color w:val="404040"/>
          <w:sz w:val="22"/>
          <w:szCs w:val="22"/>
        </w:rPr>
        <w:t>d</w:t>
      </w:r>
      <w:r w:rsidRPr="00582904">
        <w:rPr>
          <w:rFonts w:ascii="Calibri" w:hAnsi="Calibri" w:cs="Calibri"/>
          <w:color w:val="404040"/>
          <w:sz w:val="22"/>
          <w:szCs w:val="22"/>
        </w:rPr>
        <w:t xml:space="preserve"> qui conçoit depuis près de vingt ans des programmes de faits divers incontournables, et lance Scène de crime.tv. Les séries “Non Élucidé”, “Indices”, “Enquêtes Chrono”</w:t>
      </w:r>
      <w:r>
        <w:rPr>
          <w:rFonts w:ascii="Calibri" w:hAnsi="Calibri" w:cs="Calibri"/>
          <w:color w:val="404040"/>
          <w:sz w:val="22"/>
          <w:szCs w:val="22"/>
        </w:rPr>
        <w:t xml:space="preserve"> </w:t>
      </w:r>
      <w:r w:rsidRPr="00582904">
        <w:rPr>
          <w:rFonts w:ascii="Calibri" w:hAnsi="Calibri" w:cs="Calibri"/>
          <w:color w:val="404040"/>
          <w:sz w:val="22"/>
          <w:szCs w:val="22"/>
        </w:rPr>
        <w:t>sont devenues les références du genre.</w:t>
      </w:r>
      <w:r>
        <w:rPr>
          <w:rFonts w:ascii="Calibri" w:hAnsi="Calibri" w:cs="Calibri"/>
          <w:color w:val="404040"/>
          <w:sz w:val="22"/>
          <w:szCs w:val="22"/>
        </w:rPr>
        <w:tab/>
      </w:r>
      <w:r>
        <w:rPr>
          <w:rFonts w:ascii="Calibri" w:hAnsi="Calibri" w:cs="Calibri"/>
          <w:color w:val="404040"/>
          <w:sz w:val="22"/>
          <w:szCs w:val="22"/>
        </w:rPr>
        <w:br/>
      </w:r>
      <w:r>
        <w:rPr>
          <w:rFonts w:ascii="Calibri" w:hAnsi="Calibri" w:cs="Calibri"/>
          <w:color w:val="404040"/>
          <w:sz w:val="22"/>
          <w:szCs w:val="22"/>
        </w:rPr>
        <w:br/>
      </w:r>
      <w:r w:rsidR="00CD6236" w:rsidRPr="00307D9E">
        <w:rPr>
          <w:rFonts w:ascii="Calibri" w:hAnsi="Calibri" w:cs="Calibri"/>
          <w:color w:val="404040"/>
          <w:sz w:val="22"/>
          <w:szCs w:val="22"/>
        </w:rPr>
        <w:t>Incarnée par Arnaud Poivre d’Arvor et l’ancien grand flic Jean-Marc Bloch, la plateforme</w:t>
      </w:r>
      <w:r w:rsidR="00914ABC">
        <w:rPr>
          <w:rFonts w:ascii="Calibri" w:hAnsi="Calibri" w:cs="Calibri"/>
          <w:color w:val="404040"/>
          <w:sz w:val="22"/>
          <w:szCs w:val="22"/>
        </w:rPr>
        <w:t xml:space="preserve"> </w:t>
      </w:r>
      <w:hyperlink r:id="rId8" w:history="1">
        <w:r w:rsidR="00914ABC" w:rsidRPr="00F72604">
          <w:rPr>
            <w:rStyle w:val="Lienhypertexte"/>
            <w:rFonts w:ascii="Calibri" w:hAnsi="Calibri" w:cs="Calibri"/>
            <w:sz w:val="22"/>
            <w:szCs w:val="22"/>
          </w:rPr>
          <w:t>https://www.scenedecrime.tv/FR/</w:t>
        </w:r>
      </w:hyperlink>
      <w:r w:rsidR="00CD6236" w:rsidRPr="00307D9E">
        <w:rPr>
          <w:rFonts w:ascii="Calibri" w:hAnsi="Calibri" w:cs="Calibri"/>
          <w:color w:val="404040"/>
          <w:sz w:val="22"/>
          <w:szCs w:val="22"/>
        </w:rPr>
        <w:t xml:space="preserve"> propose déjà plus de 60h</w:t>
      </w:r>
      <w:r w:rsidR="00FB2F65">
        <w:rPr>
          <w:rFonts w:ascii="Calibri" w:hAnsi="Calibri" w:cs="Calibri"/>
          <w:color w:val="404040"/>
          <w:sz w:val="22"/>
          <w:szCs w:val="22"/>
        </w:rPr>
        <w:t>eures</w:t>
      </w:r>
      <w:r w:rsidR="00CD6236" w:rsidRPr="00307D9E">
        <w:rPr>
          <w:rFonts w:ascii="Calibri" w:hAnsi="Calibri" w:cs="Calibri"/>
          <w:color w:val="404040"/>
          <w:sz w:val="22"/>
          <w:szCs w:val="22"/>
        </w:rPr>
        <w:t xml:space="preserve"> de contenus exclusivement consacrés à l’enquête criminelle</w:t>
      </w:r>
      <w:r w:rsidR="0001015A">
        <w:rPr>
          <w:rFonts w:ascii="Calibri" w:hAnsi="Calibri" w:cs="Calibri"/>
          <w:color w:val="404040"/>
          <w:sz w:val="22"/>
          <w:szCs w:val="22"/>
        </w:rPr>
        <w:t xml:space="preserve"> </w:t>
      </w:r>
      <w:r w:rsidR="00CD6236" w:rsidRPr="00307D9E">
        <w:rPr>
          <w:rFonts w:ascii="Calibri" w:hAnsi="Calibri" w:cs="Calibri"/>
          <w:color w:val="404040"/>
          <w:sz w:val="22"/>
          <w:szCs w:val="22"/>
        </w:rPr>
        <w:t>: des séries documentaires originales mais aussi d'autres programmes français et étrangers apportés par Alchimie.</w:t>
      </w:r>
      <w:r w:rsidR="00307D9E">
        <w:rPr>
          <w:rFonts w:ascii="Calibri" w:hAnsi="Calibri" w:cs="Calibri"/>
          <w:color w:val="404040"/>
          <w:sz w:val="22"/>
          <w:szCs w:val="22"/>
        </w:rPr>
        <w:tab/>
      </w:r>
      <w:r w:rsidR="00307D9E">
        <w:rPr>
          <w:rFonts w:ascii="Calibri" w:hAnsi="Calibri" w:cs="Calibri"/>
          <w:color w:val="404040"/>
          <w:sz w:val="22"/>
          <w:szCs w:val="22"/>
        </w:rPr>
        <w:br/>
      </w:r>
      <w:r w:rsidR="00307D9E">
        <w:rPr>
          <w:rFonts w:ascii="Calibri" w:hAnsi="Calibri" w:cs="Calibri"/>
          <w:color w:val="404040"/>
          <w:sz w:val="22"/>
          <w:szCs w:val="22"/>
        </w:rPr>
        <w:br/>
      </w:r>
      <w:r w:rsidR="00CD6236" w:rsidRPr="00CD6236">
        <w:rPr>
          <w:rFonts w:ascii="Calibri" w:hAnsi="Calibri" w:cs="Calibri"/>
          <w:b/>
          <w:sz w:val="22"/>
          <w:szCs w:val="22"/>
        </w:rPr>
        <w:t>Arnaud Poivre D’Arvor, journaliste et producteur chez Phare Ouest</w:t>
      </w:r>
      <w:r w:rsidR="00CD6236">
        <w:rPr>
          <w:rFonts w:ascii="Calibri" w:hAnsi="Calibri" w:cs="Calibri"/>
          <w:b/>
          <w:sz w:val="22"/>
          <w:szCs w:val="22"/>
        </w:rPr>
        <w:t xml:space="preserve"> </w:t>
      </w:r>
      <w:r w:rsidR="00CD6236" w:rsidRPr="00CD6236">
        <w:rPr>
          <w:rFonts w:ascii="Calibri" w:hAnsi="Calibri" w:cs="Calibri"/>
          <w:b/>
          <w:sz w:val="22"/>
          <w:szCs w:val="22"/>
        </w:rPr>
        <w:t>:</w:t>
      </w:r>
      <w:r w:rsidR="00CD6236">
        <w:rPr>
          <w:rFonts w:ascii="Calibri" w:hAnsi="Calibri" w:cs="Calibri"/>
          <w:b/>
          <w:sz w:val="22"/>
          <w:szCs w:val="22"/>
        </w:rPr>
        <w:t xml:space="preserve"> </w:t>
      </w:r>
      <w:r w:rsidR="00CD6236" w:rsidRPr="00CD6236">
        <w:rPr>
          <w:rFonts w:ascii="Calibri" w:hAnsi="Calibri" w:cs="Calibri"/>
          <w:bCs/>
          <w:sz w:val="22"/>
          <w:szCs w:val="22"/>
        </w:rPr>
        <w:t>« </w:t>
      </w:r>
      <w:r w:rsidR="00CD6236" w:rsidRPr="00CD6236">
        <w:rPr>
          <w:rFonts w:ascii="Calibri" w:hAnsi="Calibri" w:cs="Calibri"/>
          <w:i/>
          <w:iCs/>
          <w:sz w:val="22"/>
          <w:szCs w:val="22"/>
        </w:rPr>
        <w:t>Nous sommes venus chez Alchimie avec notre projet du Netflix du crime il y a 3 mois. Nous avions une idée bien précise de son contenu, de sa qualité et de son positionnement. En quelques semaines, la chaîne était prête. Depuis, les équipes d’Alchimie nous apportent leurs expertises et partagent nos ambitions</w:t>
      </w:r>
      <w:r w:rsidR="00CD6236">
        <w:rPr>
          <w:rFonts w:ascii="Calibri" w:hAnsi="Calibri" w:cs="Calibri"/>
          <w:i/>
          <w:iCs/>
          <w:sz w:val="22"/>
          <w:szCs w:val="22"/>
        </w:rPr>
        <w:t> ».</w:t>
      </w:r>
      <w:r w:rsidR="006619E6">
        <w:rPr>
          <w:rFonts w:ascii="Calibri" w:hAnsi="Calibri" w:cs="Calibri"/>
          <w:i/>
          <w:iCs/>
          <w:sz w:val="22"/>
          <w:szCs w:val="22"/>
        </w:rPr>
        <w:tab/>
      </w:r>
      <w:r w:rsidR="00CD6236">
        <w:rPr>
          <w:rFonts w:ascii="Calibri" w:hAnsi="Calibri" w:cs="Calibri"/>
          <w:i/>
          <w:iCs/>
          <w:sz w:val="22"/>
          <w:szCs w:val="22"/>
        </w:rPr>
        <w:br/>
      </w:r>
      <w:r w:rsidR="00CD6236">
        <w:rPr>
          <w:rFonts w:ascii="Calibri" w:hAnsi="Calibri" w:cs="Calibri"/>
          <w:i/>
          <w:iCs/>
          <w:sz w:val="22"/>
          <w:szCs w:val="22"/>
        </w:rPr>
        <w:br/>
      </w:r>
      <w:r w:rsidR="00CD6236" w:rsidRPr="00CD6236">
        <w:rPr>
          <w:rFonts w:ascii="Calibri" w:hAnsi="Calibri" w:cs="Calibri"/>
          <w:color w:val="404040"/>
          <w:sz w:val="22"/>
          <w:szCs w:val="22"/>
        </w:rPr>
        <w:t>Grâce à sa plateforme technique, Alchimie permet ainsi aux producteurs de contenus tels que Phare Ouest de valoriser leurs catalogues en leur permettant de créer avec eux leur propre Netflix thématique. C’est déjà ainsi plus d’une centaine de chaînes qui ont été lancées en partenariat avec des créateurs de contenus, des personnalités, des marques… (</w:t>
      </w:r>
      <w:hyperlink r:id="rId9">
        <w:r w:rsidR="00CD6236" w:rsidRPr="00CD6236">
          <w:rPr>
            <w:rFonts w:ascii="Calibri" w:hAnsi="Calibri" w:cs="Calibri"/>
            <w:color w:val="404040"/>
            <w:sz w:val="22"/>
            <w:szCs w:val="22"/>
          </w:rPr>
          <w:t>https://www.alchimie.com/fr/chaines/</w:t>
        </w:r>
      </w:hyperlink>
      <w:r w:rsidR="00CD6236" w:rsidRPr="00CD6236">
        <w:rPr>
          <w:rFonts w:ascii="Calibri" w:hAnsi="Calibri" w:cs="Calibri"/>
          <w:color w:val="404040"/>
          <w:sz w:val="22"/>
          <w:szCs w:val="22"/>
        </w:rPr>
        <w:t>).</w:t>
      </w:r>
      <w:r w:rsidR="00307D9E">
        <w:rPr>
          <w:rFonts w:ascii="Calibri" w:hAnsi="Calibri" w:cs="Calibri"/>
          <w:color w:val="404040"/>
          <w:sz w:val="22"/>
          <w:szCs w:val="22"/>
        </w:rPr>
        <w:tab/>
      </w:r>
      <w:r w:rsidR="00307D9E">
        <w:rPr>
          <w:rFonts w:ascii="Calibri" w:hAnsi="Calibri" w:cs="Calibri"/>
          <w:color w:val="404040"/>
          <w:sz w:val="22"/>
          <w:szCs w:val="22"/>
        </w:rPr>
        <w:br/>
      </w:r>
      <w:r w:rsidR="00307D9E">
        <w:rPr>
          <w:rFonts w:ascii="Calibri" w:hAnsi="Calibri" w:cs="Calibri"/>
          <w:color w:val="404040"/>
          <w:sz w:val="22"/>
          <w:szCs w:val="22"/>
        </w:rPr>
        <w:br/>
      </w:r>
      <w:r w:rsidR="00CD6236" w:rsidRPr="00CD6236">
        <w:rPr>
          <w:rFonts w:ascii="Calibri" w:hAnsi="Calibri" w:cs="Calibri"/>
          <w:b/>
          <w:sz w:val="22"/>
          <w:szCs w:val="22"/>
        </w:rPr>
        <w:t xml:space="preserve">Eric Van Eeckhout, VP Growth &amp; Innovation chez Alchimie </w:t>
      </w:r>
      <w:r w:rsidR="00CD6236" w:rsidRPr="00CD6236">
        <w:rPr>
          <w:rFonts w:ascii="Calibri" w:hAnsi="Calibri" w:cs="Calibri"/>
          <w:bCs/>
          <w:sz w:val="22"/>
          <w:szCs w:val="22"/>
        </w:rPr>
        <w:t xml:space="preserve">commente </w:t>
      </w:r>
      <w:r w:rsidR="00CD6236" w:rsidRPr="00CD6236">
        <w:rPr>
          <w:bCs/>
          <w:i/>
          <w:sz w:val="20"/>
          <w:szCs w:val="20"/>
        </w:rPr>
        <w:t xml:space="preserve">: </w:t>
      </w:r>
      <w:r w:rsidR="00CD6236">
        <w:rPr>
          <w:bCs/>
          <w:i/>
          <w:sz w:val="20"/>
          <w:szCs w:val="20"/>
        </w:rPr>
        <w:t>« </w:t>
      </w:r>
      <w:hyperlink r:id="rId10">
        <w:r w:rsidR="00CD6236" w:rsidRPr="00CD6236">
          <w:rPr>
            <w:rFonts w:ascii="Calibri" w:hAnsi="Calibri" w:cs="Calibri"/>
            <w:i/>
            <w:iCs/>
            <w:sz w:val="22"/>
            <w:szCs w:val="22"/>
          </w:rPr>
          <w:t>Scenedecrime.tv</w:t>
        </w:r>
      </w:hyperlink>
      <w:r w:rsidR="00CD6236" w:rsidRPr="00CD6236">
        <w:rPr>
          <w:rFonts w:ascii="Calibri" w:hAnsi="Calibri" w:cs="Calibri"/>
          <w:i/>
          <w:iCs/>
          <w:sz w:val="22"/>
          <w:szCs w:val="22"/>
        </w:rPr>
        <w:t xml:space="preserve"> c’est l’association d’expertises fortes : des incarnants prestigieux, Arnaud Poivre D’Arvor et Jean-Marc Bloch, un producteur exigeant, Phare Ouest, et un éditeur agile qui apporte son catalogue, sa plateforme technique et son savoir-faire de distribution, Alchimie !  Et si en 2021 on résolvait tous les crimes</w:t>
      </w:r>
      <w:r w:rsidR="00CD6236">
        <w:rPr>
          <w:i/>
          <w:sz w:val="20"/>
          <w:szCs w:val="20"/>
        </w:rPr>
        <w:t> ? »</w:t>
      </w:r>
    </w:p>
    <w:p w14:paraId="408B242A" w14:textId="4F146F61" w:rsidR="00582904" w:rsidRPr="00914ABC" w:rsidRDefault="00914ABC" w:rsidP="00582904">
      <w:pPr>
        <w:spacing w:after="160" w:line="256" w:lineRule="auto"/>
        <w:jc w:val="center"/>
        <w:rPr>
          <w:rFonts w:asciiTheme="minorHAnsi" w:hAnsiTheme="minorHAnsi" w:cstheme="minorHAnsi"/>
          <w:b/>
        </w:rPr>
      </w:pPr>
      <w:r>
        <w:rPr>
          <w:b/>
          <w:i/>
          <w:noProof/>
          <w:sz w:val="30"/>
          <w:szCs w:val="30"/>
        </w:rPr>
        <w:drawing>
          <wp:anchor distT="0" distB="0" distL="114300" distR="114300" simplePos="0" relativeHeight="251665408" behindDoc="0" locked="0" layoutInCell="1" allowOverlap="1" wp14:anchorId="26AEA991" wp14:editId="3B9ACA1E">
            <wp:simplePos x="0" y="0"/>
            <wp:positionH relativeFrom="margin">
              <wp:posOffset>-47625</wp:posOffset>
            </wp:positionH>
            <wp:positionV relativeFrom="margin">
              <wp:posOffset>6965950</wp:posOffset>
            </wp:positionV>
            <wp:extent cx="3000375" cy="1644015"/>
            <wp:effectExtent l="0" t="0" r="9525" b="0"/>
            <wp:wrapSquare wrapText="bothSides"/>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cstate="print">
                      <a:extLst>
                        <a:ext uri="{28A0092B-C50C-407E-A947-70E740481C1C}">
                          <a14:useLocalDpi xmlns:a14="http://schemas.microsoft.com/office/drawing/2010/main" val="0"/>
                        </a:ext>
                      </a:extLst>
                    </a:blip>
                    <a:srcRect t="13220"/>
                    <a:stretch>
                      <a:fillRect/>
                    </a:stretch>
                  </pic:blipFill>
                  <pic:spPr>
                    <a:xfrm>
                      <a:off x="0" y="0"/>
                      <a:ext cx="3000375" cy="1644015"/>
                    </a:xfrm>
                    <a:prstGeom prst="rect">
                      <a:avLst/>
                    </a:prstGeom>
                    <a:ln/>
                  </pic:spPr>
                </pic:pic>
              </a:graphicData>
            </a:graphic>
            <wp14:sizeRelH relativeFrom="margin">
              <wp14:pctWidth>0</wp14:pctWidth>
            </wp14:sizeRelH>
            <wp14:sizeRelV relativeFrom="margin">
              <wp14:pctHeight>0</wp14:pctHeight>
            </wp14:sizeRelV>
          </wp:anchor>
        </w:drawing>
      </w:r>
      <w:r w:rsidR="00582904">
        <w:rPr>
          <w:b/>
          <w:sz w:val="20"/>
          <w:szCs w:val="20"/>
        </w:rPr>
        <w:br/>
      </w:r>
      <w:r w:rsidR="00582904" w:rsidRPr="00914ABC">
        <w:rPr>
          <w:rFonts w:asciiTheme="minorHAnsi" w:hAnsiTheme="minorHAnsi" w:cstheme="minorHAnsi"/>
          <w:b/>
        </w:rPr>
        <w:t>ENTREZ DANS LES COULISSES DE L'ENQUÊTE AVEC SCÈNE DE CRIME TV</w:t>
      </w:r>
    </w:p>
    <w:p w14:paraId="7E461660" w14:textId="61D54DBE" w:rsidR="00914ABC" w:rsidRPr="00582904" w:rsidRDefault="00914ABC" w:rsidP="00914ABC">
      <w:pPr>
        <w:spacing w:after="160" w:line="256" w:lineRule="auto"/>
        <w:jc w:val="center"/>
        <w:rPr>
          <w:rFonts w:ascii="Calibri" w:hAnsi="Calibri" w:cs="Calibri"/>
          <w:color w:val="404040"/>
          <w:sz w:val="22"/>
          <w:szCs w:val="22"/>
        </w:rPr>
      </w:pPr>
      <w:r w:rsidRPr="00582904">
        <w:rPr>
          <w:rFonts w:ascii="Calibri" w:hAnsi="Calibri" w:cs="Calibri"/>
          <w:color w:val="404040"/>
          <w:sz w:val="22"/>
          <w:szCs w:val="22"/>
        </w:rPr>
        <w:t xml:space="preserve">La plateforme </w:t>
      </w:r>
      <w:hyperlink r:id="rId12">
        <w:r w:rsidRPr="00582904">
          <w:rPr>
            <w:rFonts w:ascii="Calibri" w:hAnsi="Calibri" w:cs="Calibri"/>
            <w:color w:val="404040"/>
            <w:sz w:val="22"/>
            <w:szCs w:val="22"/>
          </w:rPr>
          <w:t>https://www.scenedecrime.tv/FR/</w:t>
        </w:r>
      </w:hyperlink>
      <w:r w:rsidRPr="00582904">
        <w:rPr>
          <w:rFonts w:ascii="Calibri" w:hAnsi="Calibri" w:cs="Calibri"/>
          <w:color w:val="404040"/>
          <w:sz w:val="22"/>
          <w:szCs w:val="22"/>
        </w:rPr>
        <w:t xml:space="preserve"> est disponible par abonnement sans engagement à 5</w:t>
      </w:r>
      <w:r>
        <w:rPr>
          <w:rFonts w:ascii="Calibri" w:hAnsi="Calibri" w:cs="Calibri"/>
          <w:color w:val="404040"/>
          <w:sz w:val="22"/>
          <w:szCs w:val="22"/>
        </w:rPr>
        <w:t>,</w:t>
      </w:r>
      <w:r w:rsidRPr="00582904">
        <w:rPr>
          <w:rFonts w:ascii="Calibri" w:hAnsi="Calibri" w:cs="Calibri"/>
          <w:color w:val="404040"/>
          <w:sz w:val="22"/>
          <w:szCs w:val="22"/>
        </w:rPr>
        <w:t>99€/mois.</w:t>
      </w:r>
    </w:p>
    <w:p w14:paraId="39D55EB0" w14:textId="499E46AD" w:rsidR="00914ABC" w:rsidRDefault="00914ABC" w:rsidP="00582904">
      <w:pPr>
        <w:spacing w:after="160" w:line="256" w:lineRule="auto"/>
        <w:jc w:val="center"/>
        <w:rPr>
          <w:rFonts w:asciiTheme="minorHAnsi" w:hAnsiTheme="minorHAnsi" w:cstheme="minorHAnsi"/>
          <w:b/>
          <w:sz w:val="20"/>
          <w:szCs w:val="20"/>
        </w:rPr>
      </w:pPr>
    </w:p>
    <w:p w14:paraId="580A324A" w14:textId="1A3819C0" w:rsidR="00914ABC" w:rsidRDefault="00914ABC" w:rsidP="00582904">
      <w:pPr>
        <w:spacing w:after="160" w:line="256" w:lineRule="auto"/>
        <w:jc w:val="center"/>
        <w:rPr>
          <w:rFonts w:asciiTheme="minorHAnsi" w:hAnsiTheme="minorHAnsi" w:cstheme="minorHAnsi"/>
          <w:b/>
          <w:sz w:val="20"/>
          <w:szCs w:val="20"/>
        </w:rPr>
      </w:pPr>
    </w:p>
    <w:p w14:paraId="75409E8F" w14:textId="4B0FBC8C" w:rsidR="00914ABC" w:rsidRDefault="00914ABC" w:rsidP="00582904">
      <w:pPr>
        <w:spacing w:after="160" w:line="256" w:lineRule="auto"/>
        <w:jc w:val="center"/>
        <w:rPr>
          <w:rFonts w:asciiTheme="minorHAnsi" w:hAnsiTheme="minorHAnsi" w:cstheme="minorHAnsi"/>
          <w:b/>
          <w:sz w:val="20"/>
          <w:szCs w:val="20"/>
        </w:rPr>
      </w:pPr>
    </w:p>
    <w:p w14:paraId="35C13694" w14:textId="50579EEF" w:rsidR="00914ABC" w:rsidRDefault="00914ABC" w:rsidP="00582904">
      <w:pPr>
        <w:spacing w:after="160" w:line="256" w:lineRule="auto"/>
        <w:jc w:val="center"/>
        <w:rPr>
          <w:rFonts w:asciiTheme="minorHAnsi" w:hAnsiTheme="minorHAnsi" w:cstheme="minorHAnsi"/>
          <w:b/>
          <w:sz w:val="20"/>
          <w:szCs w:val="20"/>
        </w:rPr>
      </w:pPr>
    </w:p>
    <w:p w14:paraId="6165F881" w14:textId="52354A55" w:rsidR="00CD6236" w:rsidRPr="00CD6236" w:rsidRDefault="00CD6236" w:rsidP="00CD6236">
      <w:pPr>
        <w:spacing w:after="160" w:line="256" w:lineRule="auto"/>
        <w:jc w:val="both"/>
        <w:rPr>
          <w:rFonts w:ascii="Calibri" w:hAnsi="Calibri" w:cs="Calibri"/>
          <w:color w:val="404040"/>
          <w:sz w:val="22"/>
          <w:szCs w:val="22"/>
        </w:rPr>
      </w:pPr>
      <w:r w:rsidRPr="00CD6236">
        <w:rPr>
          <w:rFonts w:ascii="Calibri" w:hAnsi="Calibri" w:cs="Calibri"/>
          <w:color w:val="404040"/>
          <w:sz w:val="22"/>
          <w:szCs w:val="22"/>
        </w:rPr>
        <w:t>Ils en parlent déjà</w:t>
      </w:r>
      <w:r>
        <w:rPr>
          <w:rFonts w:ascii="Calibri" w:hAnsi="Calibri" w:cs="Calibri"/>
          <w:color w:val="404040"/>
          <w:sz w:val="22"/>
          <w:szCs w:val="22"/>
        </w:rPr>
        <w:t xml:space="preserve"> </w:t>
      </w:r>
      <w:r w:rsidRPr="00CD6236">
        <w:rPr>
          <w:rFonts w:ascii="Calibri" w:hAnsi="Calibri" w:cs="Calibri"/>
          <w:color w:val="404040"/>
          <w:sz w:val="22"/>
          <w:szCs w:val="22"/>
        </w:rPr>
        <w:t xml:space="preserve">: </w:t>
      </w:r>
    </w:p>
    <w:p w14:paraId="1FFB5A7C" w14:textId="700750F2" w:rsidR="00CD6236" w:rsidRPr="00CD6236" w:rsidRDefault="00CD6236" w:rsidP="00CD6236">
      <w:pPr>
        <w:numPr>
          <w:ilvl w:val="0"/>
          <w:numId w:val="43"/>
        </w:numPr>
        <w:shd w:val="clear" w:color="auto" w:fill="FFFFFF"/>
        <w:spacing w:line="256" w:lineRule="auto"/>
        <w:jc w:val="both"/>
        <w:rPr>
          <w:rFonts w:asciiTheme="minorHAnsi" w:hAnsiTheme="minorHAnsi" w:cstheme="minorHAnsi"/>
          <w:sz w:val="22"/>
          <w:szCs w:val="22"/>
        </w:rPr>
      </w:pPr>
      <w:r w:rsidRPr="00CD6236">
        <w:rPr>
          <w:rFonts w:asciiTheme="minorHAnsi" w:hAnsiTheme="minorHAnsi" w:cstheme="minorHAnsi"/>
          <w:b/>
          <w:bCs/>
          <w:color w:val="222222"/>
          <w:sz w:val="22"/>
          <w:szCs w:val="22"/>
        </w:rPr>
        <w:t>France Info</w:t>
      </w:r>
      <w:r>
        <w:rPr>
          <w:rFonts w:asciiTheme="minorHAnsi" w:hAnsiTheme="minorHAnsi" w:cstheme="minorHAnsi"/>
          <w:color w:val="222222"/>
          <w:sz w:val="22"/>
          <w:szCs w:val="22"/>
        </w:rPr>
        <w:t xml:space="preserve"> </w:t>
      </w:r>
      <w:r w:rsidRPr="00CD6236">
        <w:rPr>
          <w:rFonts w:asciiTheme="minorHAnsi" w:hAnsiTheme="minorHAnsi" w:cstheme="minorHAnsi"/>
          <w:color w:val="222222"/>
          <w:sz w:val="22"/>
          <w:szCs w:val="22"/>
        </w:rPr>
        <w:t>:</w:t>
      </w:r>
      <w:r w:rsidRPr="00CD6236">
        <w:rPr>
          <w:rFonts w:asciiTheme="minorHAnsi" w:hAnsiTheme="minorHAnsi" w:cstheme="minorHAnsi"/>
          <w:b/>
          <w:color w:val="222222"/>
          <w:sz w:val="22"/>
          <w:szCs w:val="22"/>
        </w:rPr>
        <w:t xml:space="preserve"> </w:t>
      </w:r>
      <w:hyperlink r:id="rId13">
        <w:r w:rsidRPr="00CD6236">
          <w:rPr>
            <w:rFonts w:asciiTheme="minorHAnsi" w:hAnsiTheme="minorHAnsi" w:cstheme="minorHAnsi"/>
            <w:color w:val="1155CC"/>
            <w:sz w:val="22"/>
            <w:szCs w:val="22"/>
            <w:u w:val="single"/>
          </w:rPr>
          <w:t>Scène de crime TV, la première plateforme dédiée aux faits divers : "C'est plus qu'une niche" (francetvinfo.fr)</w:t>
        </w:r>
      </w:hyperlink>
    </w:p>
    <w:p w14:paraId="08CB16ED" w14:textId="57D15529" w:rsidR="00CD6236" w:rsidRPr="00CD6236" w:rsidRDefault="00CD6236" w:rsidP="00CD6236">
      <w:pPr>
        <w:numPr>
          <w:ilvl w:val="0"/>
          <w:numId w:val="43"/>
        </w:numPr>
        <w:shd w:val="clear" w:color="auto" w:fill="FFFFFF"/>
        <w:spacing w:line="256" w:lineRule="auto"/>
        <w:jc w:val="both"/>
        <w:rPr>
          <w:rFonts w:asciiTheme="minorHAnsi" w:hAnsiTheme="minorHAnsi" w:cstheme="minorHAnsi"/>
          <w:sz w:val="22"/>
          <w:szCs w:val="22"/>
        </w:rPr>
      </w:pPr>
      <w:r w:rsidRPr="00CD6236">
        <w:rPr>
          <w:rFonts w:asciiTheme="minorHAnsi" w:hAnsiTheme="minorHAnsi" w:cstheme="minorHAnsi"/>
          <w:b/>
          <w:bCs/>
          <w:color w:val="222222"/>
          <w:sz w:val="22"/>
          <w:szCs w:val="22"/>
        </w:rPr>
        <w:t>Le Figaro</w:t>
      </w:r>
      <w:r>
        <w:rPr>
          <w:rFonts w:asciiTheme="minorHAnsi" w:hAnsiTheme="minorHAnsi" w:cstheme="minorHAnsi"/>
          <w:color w:val="222222"/>
          <w:sz w:val="22"/>
          <w:szCs w:val="22"/>
        </w:rPr>
        <w:t xml:space="preserve"> </w:t>
      </w:r>
      <w:r w:rsidRPr="00CD6236">
        <w:rPr>
          <w:rFonts w:asciiTheme="minorHAnsi" w:hAnsiTheme="minorHAnsi" w:cstheme="minorHAnsi"/>
          <w:color w:val="222222"/>
          <w:sz w:val="22"/>
          <w:szCs w:val="22"/>
        </w:rPr>
        <w:t>:</w:t>
      </w:r>
      <w:r w:rsidRPr="00CD6236">
        <w:rPr>
          <w:rFonts w:asciiTheme="minorHAnsi" w:hAnsiTheme="minorHAnsi" w:cstheme="minorHAnsi"/>
          <w:b/>
          <w:color w:val="222222"/>
          <w:sz w:val="22"/>
          <w:szCs w:val="22"/>
        </w:rPr>
        <w:t xml:space="preserve"> </w:t>
      </w:r>
      <w:hyperlink r:id="rId14">
        <w:r w:rsidRPr="00CD6236">
          <w:rPr>
            <w:rFonts w:asciiTheme="minorHAnsi" w:hAnsiTheme="minorHAnsi" w:cstheme="minorHAnsi"/>
            <w:color w:val="1155CC"/>
            <w:sz w:val="22"/>
            <w:szCs w:val="22"/>
            <w:u w:val="single"/>
          </w:rPr>
          <w:t>Scène de crime TV, le nouveau «</w:t>
        </w:r>
        <w:r>
          <w:rPr>
            <w:rFonts w:asciiTheme="minorHAnsi" w:hAnsiTheme="minorHAnsi" w:cstheme="minorHAnsi"/>
            <w:color w:val="1155CC"/>
            <w:sz w:val="22"/>
            <w:szCs w:val="22"/>
            <w:u w:val="single"/>
          </w:rPr>
          <w:t xml:space="preserve"> </w:t>
        </w:r>
        <w:r w:rsidRPr="00CD6236">
          <w:rPr>
            <w:rFonts w:asciiTheme="minorHAnsi" w:hAnsiTheme="minorHAnsi" w:cstheme="minorHAnsi"/>
            <w:color w:val="1155CC"/>
            <w:sz w:val="22"/>
            <w:szCs w:val="22"/>
            <w:u w:val="single"/>
          </w:rPr>
          <w:t>Netflix du fait divers» (lefigaro.fr)</w:t>
        </w:r>
      </w:hyperlink>
    </w:p>
    <w:p w14:paraId="723B2756" w14:textId="14BCF6BD" w:rsidR="00CD6236" w:rsidRPr="00CD6236" w:rsidRDefault="00CD6236" w:rsidP="00CD6236">
      <w:pPr>
        <w:numPr>
          <w:ilvl w:val="0"/>
          <w:numId w:val="43"/>
        </w:numPr>
        <w:shd w:val="clear" w:color="auto" w:fill="FFFFFF"/>
        <w:spacing w:line="256" w:lineRule="auto"/>
        <w:jc w:val="both"/>
        <w:rPr>
          <w:rFonts w:asciiTheme="minorHAnsi" w:hAnsiTheme="minorHAnsi" w:cstheme="minorHAnsi"/>
          <w:sz w:val="22"/>
          <w:szCs w:val="22"/>
        </w:rPr>
      </w:pPr>
      <w:r w:rsidRPr="00CD6236">
        <w:rPr>
          <w:rFonts w:asciiTheme="minorHAnsi" w:hAnsiTheme="minorHAnsi" w:cstheme="minorHAnsi"/>
          <w:b/>
          <w:bCs/>
          <w:color w:val="222222"/>
          <w:sz w:val="22"/>
          <w:szCs w:val="22"/>
        </w:rPr>
        <w:t>Europe 1</w:t>
      </w:r>
      <w:r>
        <w:rPr>
          <w:rFonts w:asciiTheme="minorHAnsi" w:hAnsiTheme="minorHAnsi" w:cstheme="minorHAnsi"/>
          <w:color w:val="222222"/>
          <w:sz w:val="22"/>
          <w:szCs w:val="22"/>
        </w:rPr>
        <w:t xml:space="preserve"> </w:t>
      </w:r>
      <w:r w:rsidRPr="00CD6236">
        <w:rPr>
          <w:rFonts w:asciiTheme="minorHAnsi" w:hAnsiTheme="minorHAnsi" w:cstheme="minorHAnsi"/>
          <w:color w:val="222222"/>
          <w:sz w:val="22"/>
          <w:szCs w:val="22"/>
        </w:rPr>
        <w:t>:</w:t>
      </w:r>
      <w:r w:rsidRPr="00CD6236">
        <w:rPr>
          <w:rFonts w:asciiTheme="minorHAnsi" w:hAnsiTheme="minorHAnsi" w:cstheme="minorHAnsi"/>
          <w:b/>
          <w:color w:val="222222"/>
          <w:sz w:val="22"/>
          <w:szCs w:val="22"/>
        </w:rPr>
        <w:t xml:space="preserve"> </w:t>
      </w:r>
      <w:hyperlink r:id="rId15">
        <w:r w:rsidRPr="00CD6236">
          <w:rPr>
            <w:rFonts w:asciiTheme="minorHAnsi" w:hAnsiTheme="minorHAnsi" w:cstheme="minorHAnsi"/>
            <w:color w:val="1155CC"/>
            <w:sz w:val="22"/>
            <w:szCs w:val="22"/>
            <w:u w:val="single"/>
          </w:rPr>
          <w:t>"Scène de crime TV", la nouvelle plateforme de faits divers (europe1.fr)</w:t>
        </w:r>
      </w:hyperlink>
    </w:p>
    <w:p w14:paraId="6260F2A5" w14:textId="7920A885" w:rsidR="00CD6236" w:rsidRPr="00CD6236" w:rsidRDefault="00CD6236" w:rsidP="00CD6236">
      <w:pPr>
        <w:numPr>
          <w:ilvl w:val="0"/>
          <w:numId w:val="43"/>
        </w:numPr>
        <w:shd w:val="clear" w:color="auto" w:fill="FFFFFF"/>
        <w:spacing w:after="160" w:line="256" w:lineRule="auto"/>
        <w:jc w:val="both"/>
        <w:rPr>
          <w:rFonts w:asciiTheme="minorHAnsi" w:hAnsiTheme="minorHAnsi" w:cstheme="minorHAnsi"/>
          <w:sz w:val="22"/>
          <w:szCs w:val="22"/>
        </w:rPr>
      </w:pPr>
      <w:r w:rsidRPr="00CD6236">
        <w:rPr>
          <w:rFonts w:asciiTheme="minorHAnsi" w:hAnsiTheme="minorHAnsi" w:cstheme="minorHAnsi"/>
          <w:b/>
          <w:bCs/>
          <w:color w:val="222222"/>
          <w:sz w:val="22"/>
          <w:szCs w:val="22"/>
        </w:rPr>
        <w:t xml:space="preserve">Ouest </w:t>
      </w:r>
      <w:r>
        <w:rPr>
          <w:rFonts w:asciiTheme="minorHAnsi" w:hAnsiTheme="minorHAnsi" w:cstheme="minorHAnsi"/>
          <w:b/>
          <w:bCs/>
          <w:color w:val="222222"/>
          <w:sz w:val="22"/>
          <w:szCs w:val="22"/>
        </w:rPr>
        <w:t>France</w:t>
      </w:r>
      <w:r>
        <w:rPr>
          <w:rFonts w:asciiTheme="minorHAnsi" w:hAnsiTheme="minorHAnsi" w:cstheme="minorHAnsi"/>
          <w:color w:val="222222"/>
          <w:sz w:val="22"/>
          <w:szCs w:val="22"/>
        </w:rPr>
        <w:t xml:space="preserve"> </w:t>
      </w:r>
      <w:r w:rsidRPr="00CD6236">
        <w:rPr>
          <w:rFonts w:asciiTheme="minorHAnsi" w:hAnsiTheme="minorHAnsi" w:cstheme="minorHAnsi"/>
          <w:color w:val="222222"/>
          <w:sz w:val="22"/>
          <w:szCs w:val="22"/>
        </w:rPr>
        <w:t xml:space="preserve">: </w:t>
      </w:r>
      <w:hyperlink r:id="rId16">
        <w:r w:rsidRPr="00CD6236">
          <w:rPr>
            <w:rFonts w:asciiTheme="minorHAnsi" w:hAnsiTheme="minorHAnsi" w:cstheme="minorHAnsi"/>
            <w:color w:val="1155CC"/>
            <w:sz w:val="22"/>
            <w:szCs w:val="22"/>
            <w:u w:val="single"/>
          </w:rPr>
          <w:t>« Scène de crime TV ». Arnaud Poivre d'Arvor lance une plateforme SVOD consacrée aux faits divers (ouest-france.fr)</w:t>
        </w:r>
      </w:hyperlink>
    </w:p>
    <w:p w14:paraId="38BF781B" w14:textId="77777777" w:rsidR="006E1B99" w:rsidRPr="00582904" w:rsidRDefault="006E1B99" w:rsidP="00993DA6">
      <w:pPr>
        <w:pStyle w:val="Default"/>
        <w:spacing w:line="22" w:lineRule="atLeast"/>
        <w:ind w:left="-284" w:right="-23" w:firstLine="284"/>
        <w:jc w:val="both"/>
        <w:rPr>
          <w:rFonts w:asciiTheme="majorHAnsi" w:eastAsiaTheme="minorEastAsia" w:hAnsiTheme="majorHAnsi" w:cstheme="majorHAnsi"/>
          <w:b/>
          <w:color w:val="44546A" w:themeColor="text2"/>
          <w:sz w:val="12"/>
          <w:szCs w:val="14"/>
          <w:lang w:eastAsia="fr-FR"/>
        </w:rPr>
      </w:pPr>
    </w:p>
    <w:p w14:paraId="0F6329DE" w14:textId="5E01B1A8" w:rsidR="00993DA6" w:rsidRPr="00582904" w:rsidRDefault="00914ABC" w:rsidP="00914ABC">
      <w:pPr>
        <w:pStyle w:val="Default"/>
        <w:spacing w:line="22" w:lineRule="atLeast"/>
        <w:ind w:right="-23"/>
        <w:jc w:val="both"/>
        <w:rPr>
          <w:rFonts w:ascii="Calibri" w:hAnsi="Calibri" w:cs="Calibri"/>
          <w:b/>
          <w:bCs/>
          <w:color w:val="1F497D"/>
          <w:sz w:val="22"/>
          <w:szCs w:val="22"/>
          <w:lang w:eastAsia="en-GB"/>
        </w:rPr>
      </w:pPr>
      <w:r>
        <w:rPr>
          <w:rFonts w:ascii="Calibri" w:hAnsi="Calibri" w:cs="Calibri"/>
          <w:b/>
          <w:bCs/>
          <w:color w:val="1F497D"/>
          <w:sz w:val="22"/>
          <w:szCs w:val="22"/>
          <w:lang w:eastAsia="en-GB"/>
        </w:rPr>
        <w:br/>
      </w:r>
      <w:r w:rsidR="00993DA6" w:rsidRPr="00582904">
        <w:rPr>
          <w:rFonts w:ascii="Calibri" w:hAnsi="Calibri" w:cs="Calibri"/>
          <w:b/>
          <w:bCs/>
          <w:color w:val="1F497D"/>
          <w:sz w:val="22"/>
          <w:szCs w:val="22"/>
          <w:lang w:eastAsia="en-GB"/>
        </w:rPr>
        <w:t>À propos d’Alchimie</w:t>
      </w:r>
    </w:p>
    <w:p w14:paraId="6A49DDCC" w14:textId="5467F34A" w:rsidR="00993DA6" w:rsidRPr="00F67D31" w:rsidRDefault="00993DA6" w:rsidP="00993DA6">
      <w:pPr>
        <w:pStyle w:val="Default"/>
        <w:spacing w:line="22" w:lineRule="atLeast"/>
        <w:ind w:right="-23"/>
        <w:jc w:val="both"/>
        <w:rPr>
          <w:rFonts w:asciiTheme="majorHAnsi" w:eastAsiaTheme="minorHAnsi" w:hAnsiTheme="majorHAnsi" w:cstheme="majorHAnsi"/>
          <w:color w:val="757575"/>
          <w:sz w:val="20"/>
          <w:szCs w:val="20"/>
          <w:shd w:val="clear" w:color="auto" w:fill="FFFFFF"/>
        </w:rPr>
      </w:pPr>
      <w:r>
        <w:rPr>
          <w:rFonts w:asciiTheme="majorHAnsi" w:eastAsiaTheme="minorEastAsia" w:hAnsiTheme="majorHAnsi" w:cstheme="majorHAnsi"/>
          <w:b/>
          <w:color w:val="44546A" w:themeColor="text2"/>
          <w:sz w:val="12"/>
          <w:szCs w:val="12"/>
          <w:lang w:eastAsia="fr-FR"/>
        </w:rPr>
        <w:br/>
      </w:r>
      <w:r w:rsidRPr="004370B5">
        <w:rPr>
          <w:rFonts w:asciiTheme="majorHAnsi" w:eastAsiaTheme="minorHAnsi" w:hAnsiTheme="majorHAnsi" w:cstheme="majorHAnsi"/>
          <w:color w:val="757575"/>
          <w:sz w:val="20"/>
          <w:szCs w:val="20"/>
          <w:shd w:val="clear" w:color="auto" w:fill="FFFFFF"/>
        </w:rPr>
        <w:t>Alchimie est une channel factory : plateforme vidéo unique en partenariat avec des talents et médias pour coéditer leur propre chaîne thématique. Alchimie dispose d’un catalogue de plus de 60 000 heures de contenus établi auprès de plus de 3</w:t>
      </w:r>
      <w:r>
        <w:rPr>
          <w:rFonts w:asciiTheme="majorHAnsi" w:eastAsiaTheme="minorHAnsi" w:hAnsiTheme="majorHAnsi" w:cstheme="majorHAnsi"/>
          <w:color w:val="757575"/>
          <w:sz w:val="20"/>
          <w:szCs w:val="20"/>
          <w:shd w:val="clear" w:color="auto" w:fill="FFFFFF"/>
        </w:rPr>
        <w:t>0</w:t>
      </w:r>
      <w:r w:rsidRPr="004370B5">
        <w:rPr>
          <w:rFonts w:asciiTheme="majorHAnsi" w:eastAsiaTheme="minorHAnsi" w:hAnsiTheme="majorHAnsi" w:cstheme="majorHAnsi"/>
          <w:color w:val="757575"/>
          <w:sz w:val="20"/>
          <w:szCs w:val="20"/>
          <w:shd w:val="clear" w:color="auto" w:fill="FFFFFF"/>
        </w:rPr>
        <w:t>0 partenaires prestigieux (</w:t>
      </w:r>
      <w:r w:rsidR="004C0EAA">
        <w:rPr>
          <w:rFonts w:asciiTheme="majorHAnsi" w:eastAsiaTheme="minorHAnsi" w:hAnsiTheme="majorHAnsi" w:cstheme="majorHAnsi"/>
          <w:color w:val="757575"/>
          <w:sz w:val="20"/>
          <w:szCs w:val="20"/>
          <w:shd w:val="clear" w:color="auto" w:fill="FFFFFF"/>
        </w:rPr>
        <w:t xml:space="preserve">All3Media, </w:t>
      </w:r>
      <w:r w:rsidRPr="004370B5">
        <w:rPr>
          <w:rFonts w:asciiTheme="majorHAnsi" w:eastAsiaTheme="minorHAnsi" w:hAnsiTheme="majorHAnsi" w:cstheme="majorHAnsi"/>
          <w:color w:val="757575"/>
          <w:sz w:val="20"/>
          <w:szCs w:val="20"/>
          <w:shd w:val="clear" w:color="auto" w:fill="FFFFFF"/>
        </w:rPr>
        <w:t xml:space="preserve">Arte, France TV distribution, ZDF Entreprises ou encore Zed). Alchimie s'associe </w:t>
      </w:r>
      <w:r>
        <w:rPr>
          <w:rFonts w:asciiTheme="majorHAnsi" w:eastAsiaTheme="minorHAnsi" w:hAnsiTheme="majorHAnsi" w:cstheme="majorHAnsi"/>
          <w:color w:val="757575"/>
          <w:sz w:val="20"/>
          <w:szCs w:val="20"/>
          <w:shd w:val="clear" w:color="auto" w:fill="FFFFFF"/>
        </w:rPr>
        <w:t xml:space="preserve">avec </w:t>
      </w:r>
      <w:r w:rsidR="004C0EAA">
        <w:rPr>
          <w:rFonts w:asciiTheme="majorHAnsi" w:eastAsiaTheme="minorHAnsi" w:hAnsiTheme="majorHAnsi" w:cstheme="majorHAnsi"/>
          <w:color w:val="757575"/>
          <w:sz w:val="20"/>
          <w:szCs w:val="20"/>
          <w:shd w:val="clear" w:color="auto" w:fill="FFFFFF"/>
        </w:rPr>
        <w:t>9</w:t>
      </w:r>
      <w:r>
        <w:rPr>
          <w:rFonts w:asciiTheme="majorHAnsi" w:eastAsiaTheme="minorHAnsi" w:hAnsiTheme="majorHAnsi" w:cstheme="majorHAnsi"/>
          <w:color w:val="757575"/>
          <w:sz w:val="20"/>
          <w:szCs w:val="20"/>
          <w:shd w:val="clear" w:color="auto" w:fill="FFFFFF"/>
        </w:rPr>
        <w:t>0+ talents</w:t>
      </w:r>
      <w:r w:rsidRPr="004370B5">
        <w:rPr>
          <w:rFonts w:asciiTheme="majorHAnsi" w:eastAsiaTheme="minorHAnsi" w:hAnsiTheme="majorHAnsi" w:cstheme="majorHAnsi"/>
          <w:color w:val="757575"/>
          <w:sz w:val="20"/>
          <w:szCs w:val="20"/>
          <w:shd w:val="clear" w:color="auto" w:fill="FFFFFF"/>
        </w:rPr>
        <w:t xml:space="preserve"> (célébrités, influenceurs), aux marques et aux groupes de médias pour créer de nouvelles chaînes (Cultivons-Nous, </w:t>
      </w:r>
      <w:r w:rsidR="004C0EAA">
        <w:rPr>
          <w:rFonts w:asciiTheme="majorHAnsi" w:eastAsiaTheme="minorHAnsi" w:hAnsiTheme="majorHAnsi" w:cstheme="majorHAnsi"/>
          <w:color w:val="757575"/>
          <w:sz w:val="20"/>
          <w:szCs w:val="20"/>
          <w:shd w:val="clear" w:color="auto" w:fill="FFFFFF"/>
        </w:rPr>
        <w:t xml:space="preserve">Point de Vue, </w:t>
      </w:r>
      <w:r w:rsidRPr="004370B5">
        <w:rPr>
          <w:rFonts w:asciiTheme="majorHAnsi" w:eastAsiaTheme="minorHAnsi" w:hAnsiTheme="majorHAnsi" w:cstheme="majorHAnsi"/>
          <w:color w:val="757575"/>
          <w:sz w:val="20"/>
          <w:szCs w:val="20"/>
          <w:shd w:val="clear" w:color="auto" w:fill="FFFFFF"/>
        </w:rPr>
        <w:t xml:space="preserve">The Big Issue, Army Stories, Jacques Attali, Poisson Fécond, Vaughan, </w:t>
      </w:r>
      <w:r w:rsidR="00332CCC">
        <w:rPr>
          <w:rFonts w:asciiTheme="majorHAnsi" w:eastAsiaTheme="minorHAnsi" w:hAnsiTheme="majorHAnsi" w:cstheme="majorHAnsi"/>
          <w:color w:val="757575"/>
          <w:sz w:val="20"/>
          <w:szCs w:val="20"/>
          <w:shd w:val="clear" w:color="auto" w:fill="FFFFFF"/>
        </w:rPr>
        <w:t>Raphael</w:t>
      </w:r>
      <w:r w:rsidRPr="004370B5">
        <w:rPr>
          <w:rFonts w:asciiTheme="majorHAnsi" w:eastAsiaTheme="minorHAnsi" w:hAnsiTheme="majorHAnsi" w:cstheme="majorHAnsi"/>
          <w:color w:val="757575"/>
          <w:sz w:val="20"/>
          <w:szCs w:val="20"/>
          <w:shd w:val="clear" w:color="auto" w:fill="FFFFFF"/>
        </w:rPr>
        <w:t xml:space="preserve"> Rowe, Spektrum der Wissenschaft</w:t>
      </w:r>
      <w:r w:rsidR="004C0EAA">
        <w:rPr>
          <w:rFonts w:asciiTheme="majorHAnsi" w:eastAsiaTheme="minorHAnsi" w:hAnsiTheme="majorHAnsi" w:cstheme="majorHAnsi"/>
          <w:color w:val="757575"/>
          <w:sz w:val="20"/>
          <w:szCs w:val="20"/>
          <w:shd w:val="clear" w:color="auto" w:fill="FFFFFF"/>
        </w:rPr>
        <w:t>, Inside/outside</w:t>
      </w:r>
      <w:r w:rsidRPr="004370B5">
        <w:rPr>
          <w:rFonts w:asciiTheme="majorHAnsi" w:eastAsiaTheme="minorHAnsi" w:hAnsiTheme="majorHAnsi" w:cstheme="majorHAnsi"/>
          <w:color w:val="757575"/>
          <w:sz w:val="20"/>
          <w:szCs w:val="20"/>
          <w:shd w:val="clear" w:color="auto" w:fill="FFFFFF"/>
        </w:rPr>
        <w:t xml:space="preserve">) qui sont ensuite distribuées sur plus de 60 plateformes de distribution (TVPlayer, Amazon, Orange, Movistar, Samsung, Huawei, etc.) élargissant constamment son audience et par conséquent ses revenus. En 2019, Alchimie a acquis TVPlayer, la plus grande plateforme OTT indépendante du Royaume-Uni. Avec des bureaux en France, </w:t>
      </w:r>
      <w:r w:rsidR="004C0EAA">
        <w:rPr>
          <w:rFonts w:asciiTheme="majorHAnsi" w:eastAsiaTheme="minorHAnsi" w:hAnsiTheme="majorHAnsi" w:cstheme="majorHAnsi"/>
          <w:color w:val="757575"/>
          <w:sz w:val="20"/>
          <w:szCs w:val="20"/>
          <w:shd w:val="clear" w:color="auto" w:fill="FFFFFF"/>
        </w:rPr>
        <w:t xml:space="preserve">aux USA, </w:t>
      </w:r>
      <w:r w:rsidRPr="004370B5">
        <w:rPr>
          <w:rFonts w:asciiTheme="majorHAnsi" w:eastAsiaTheme="minorHAnsi" w:hAnsiTheme="majorHAnsi" w:cstheme="majorHAnsi"/>
          <w:color w:val="757575"/>
          <w:sz w:val="20"/>
          <w:szCs w:val="20"/>
          <w:shd w:val="clear" w:color="auto" w:fill="FFFFFF"/>
        </w:rPr>
        <w:t>au Royaume-Uni, en Allemagne, en Espagne et en Australie, Alchimie emploie 1</w:t>
      </w:r>
      <w:r w:rsidR="004C0EAA">
        <w:rPr>
          <w:rFonts w:asciiTheme="majorHAnsi" w:eastAsiaTheme="minorHAnsi" w:hAnsiTheme="majorHAnsi" w:cstheme="majorHAnsi"/>
          <w:color w:val="757575"/>
          <w:sz w:val="20"/>
          <w:szCs w:val="20"/>
          <w:shd w:val="clear" w:color="auto" w:fill="FFFFFF"/>
        </w:rPr>
        <w:t>4</w:t>
      </w:r>
      <w:r>
        <w:rPr>
          <w:rFonts w:asciiTheme="majorHAnsi" w:eastAsiaTheme="minorHAnsi" w:hAnsiTheme="majorHAnsi" w:cstheme="majorHAnsi"/>
          <w:color w:val="757575"/>
          <w:sz w:val="20"/>
          <w:szCs w:val="20"/>
          <w:shd w:val="clear" w:color="auto" w:fill="FFFFFF"/>
        </w:rPr>
        <w:t>5</w:t>
      </w:r>
      <w:r w:rsidRPr="004370B5">
        <w:rPr>
          <w:rFonts w:asciiTheme="majorHAnsi" w:eastAsiaTheme="minorHAnsi" w:hAnsiTheme="majorHAnsi" w:cstheme="majorHAnsi"/>
          <w:color w:val="757575"/>
          <w:sz w:val="20"/>
          <w:szCs w:val="20"/>
          <w:shd w:val="clear" w:color="auto" w:fill="FFFFFF"/>
        </w:rPr>
        <w:t xml:space="preserve"> collaborateurs et est classée 48</w:t>
      </w:r>
      <w:r w:rsidRPr="00993DA6">
        <w:rPr>
          <w:rFonts w:asciiTheme="majorHAnsi" w:eastAsiaTheme="minorHAnsi" w:hAnsiTheme="majorHAnsi" w:cstheme="majorHAnsi"/>
          <w:color w:val="757575"/>
          <w:sz w:val="20"/>
          <w:szCs w:val="20"/>
          <w:shd w:val="clear" w:color="auto" w:fill="FFFFFF"/>
        </w:rPr>
        <w:t>e</w:t>
      </w:r>
      <w:r w:rsidRPr="004370B5">
        <w:rPr>
          <w:rFonts w:asciiTheme="majorHAnsi" w:eastAsiaTheme="minorHAnsi" w:hAnsiTheme="majorHAnsi" w:cstheme="majorHAnsi"/>
          <w:color w:val="757575"/>
          <w:sz w:val="20"/>
          <w:szCs w:val="20"/>
          <w:shd w:val="clear" w:color="auto" w:fill="FFFFFF"/>
        </w:rPr>
        <w:t xml:space="preserve"> au French Web 500 (classement des 500 entreprises de la Tech française)</w:t>
      </w:r>
      <w:r>
        <w:rPr>
          <w:rFonts w:asciiTheme="majorHAnsi" w:eastAsiaTheme="minorHAnsi" w:hAnsiTheme="majorHAnsi" w:cstheme="majorHAnsi"/>
          <w:color w:val="757575"/>
          <w:sz w:val="20"/>
          <w:szCs w:val="20"/>
          <w:shd w:val="clear" w:color="auto" w:fill="FFFFFF"/>
        </w:rPr>
        <w:t>.</w:t>
      </w:r>
    </w:p>
    <w:p w14:paraId="2ECEC522" w14:textId="77777777" w:rsidR="00993DA6" w:rsidRPr="0006548F" w:rsidRDefault="00993DA6" w:rsidP="00993DA6">
      <w:pPr>
        <w:pStyle w:val="Default"/>
        <w:spacing w:after="134"/>
        <w:ind w:left="-284" w:right="-23"/>
        <w:jc w:val="both"/>
        <w:rPr>
          <w:rFonts w:asciiTheme="majorHAnsi" w:eastAsiaTheme="minorHAnsi" w:hAnsiTheme="majorHAnsi" w:cstheme="majorHAnsi"/>
          <w:color w:val="757575"/>
          <w:sz w:val="6"/>
          <w:szCs w:val="6"/>
          <w:shd w:val="clear" w:color="auto" w:fill="FFFFFF"/>
        </w:rPr>
      </w:pPr>
    </w:p>
    <w:p w14:paraId="4D6D8404" w14:textId="77777777" w:rsidR="00993DA6" w:rsidRPr="00F60513" w:rsidRDefault="00993DA6" w:rsidP="00993DA6">
      <w:pPr>
        <w:pStyle w:val="Default"/>
        <w:spacing w:after="134"/>
        <w:ind w:left="-284" w:right="-23" w:firstLine="284"/>
        <w:jc w:val="both"/>
        <w:rPr>
          <w:rFonts w:asciiTheme="majorHAnsi" w:eastAsiaTheme="minorHAnsi" w:hAnsiTheme="majorHAnsi" w:cstheme="majorHAnsi"/>
          <w:color w:val="757575"/>
          <w:sz w:val="22"/>
          <w:szCs w:val="21"/>
          <w:shd w:val="clear" w:color="auto" w:fill="FFFFFF"/>
        </w:rPr>
      </w:pPr>
      <w:r>
        <w:rPr>
          <w:noProof/>
          <w:lang w:eastAsia="fr-FR"/>
        </w:rPr>
        <w:drawing>
          <wp:anchor distT="0" distB="0" distL="114300" distR="114300" simplePos="0" relativeHeight="251662336" behindDoc="0" locked="0" layoutInCell="1" allowOverlap="1" wp14:anchorId="7D5F3EFF" wp14:editId="4A00A922">
            <wp:simplePos x="0" y="0"/>
            <wp:positionH relativeFrom="margin">
              <wp:posOffset>4619625</wp:posOffset>
            </wp:positionH>
            <wp:positionV relativeFrom="paragraph">
              <wp:posOffset>18415</wp:posOffset>
            </wp:positionV>
            <wp:extent cx="504825" cy="502920"/>
            <wp:effectExtent l="0" t="0" r="9525"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4825" cy="502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1312" behindDoc="0" locked="0" layoutInCell="1" allowOverlap="1" wp14:anchorId="166557CB" wp14:editId="48E5C370">
            <wp:simplePos x="0" y="0"/>
            <wp:positionH relativeFrom="margin">
              <wp:align>right</wp:align>
            </wp:positionH>
            <wp:positionV relativeFrom="paragraph">
              <wp:posOffset>11430</wp:posOffset>
            </wp:positionV>
            <wp:extent cx="539750" cy="5397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eastAsiaTheme="minorHAnsi" w:hAnsiTheme="majorHAnsi" w:cstheme="majorHAnsi"/>
          <w:color w:val="757575"/>
          <w:sz w:val="22"/>
          <w:szCs w:val="21"/>
          <w:shd w:val="clear" w:color="auto" w:fill="FFFFFF"/>
        </w:rPr>
        <w:t xml:space="preserve">Pour plus d’informations : </w:t>
      </w:r>
      <w:hyperlink r:id="rId19" w:history="1">
        <w:r>
          <w:rPr>
            <w:rStyle w:val="Lienhypertexte"/>
            <w:rFonts w:asciiTheme="majorHAnsi" w:eastAsiaTheme="minorHAnsi" w:hAnsiTheme="majorHAnsi" w:cstheme="majorHAnsi"/>
            <w:sz w:val="22"/>
            <w:szCs w:val="21"/>
            <w:shd w:val="clear" w:color="auto" w:fill="FFFFFF"/>
          </w:rPr>
          <w:t>www.alchimie-finance.com</w:t>
        </w:r>
      </w:hyperlink>
      <w:r>
        <w:rPr>
          <w:rFonts w:asciiTheme="majorHAnsi" w:eastAsiaTheme="minorHAnsi" w:hAnsiTheme="majorHAnsi" w:cstheme="majorHAnsi"/>
          <w:color w:val="757575"/>
          <w:sz w:val="22"/>
          <w:szCs w:val="21"/>
          <w:shd w:val="clear" w:color="auto" w:fill="FFFFFF"/>
        </w:rPr>
        <w:t xml:space="preserve"> / www.alchimie.com</w:t>
      </w:r>
    </w:p>
    <w:p w14:paraId="7D6E5F0C" w14:textId="77777777" w:rsidR="00993DA6" w:rsidRDefault="00993DA6" w:rsidP="00993DA6">
      <w:pPr>
        <w:pStyle w:val="Default"/>
        <w:spacing w:line="22" w:lineRule="atLeast"/>
        <w:ind w:left="-284" w:right="-284" w:firstLine="284"/>
        <w:jc w:val="both"/>
        <w:rPr>
          <w:rFonts w:asciiTheme="majorHAnsi" w:eastAsiaTheme="minorEastAsia" w:hAnsiTheme="majorHAnsi" w:cstheme="majorHAnsi"/>
          <w:b/>
          <w:color w:val="44546A" w:themeColor="text2"/>
          <w:sz w:val="22"/>
          <w:lang w:eastAsia="fr-FR"/>
        </w:rPr>
      </w:pPr>
      <w:bookmarkStart w:id="1" w:name="_Hlk72232821"/>
      <w:r>
        <w:rPr>
          <w:rFonts w:asciiTheme="majorHAnsi" w:eastAsiaTheme="minorEastAsia" w:hAnsiTheme="majorHAnsi" w:cstheme="majorHAnsi"/>
          <w:b/>
          <w:color w:val="44546A" w:themeColor="text2"/>
          <w:sz w:val="22"/>
          <w:lang w:eastAsia="fr-FR"/>
        </w:rPr>
        <w:t>Contacts</w:t>
      </w:r>
    </w:p>
    <w:p w14:paraId="0E414826" w14:textId="77777777" w:rsidR="00993DA6" w:rsidRDefault="00993DA6" w:rsidP="00993DA6">
      <w:pPr>
        <w:pStyle w:val="Default"/>
        <w:spacing w:line="22" w:lineRule="atLeast"/>
        <w:ind w:left="-284" w:right="-284"/>
        <w:jc w:val="both"/>
        <w:rPr>
          <w:rFonts w:asciiTheme="majorHAnsi" w:eastAsiaTheme="minorEastAsia" w:hAnsiTheme="majorHAnsi" w:cstheme="majorHAnsi"/>
          <w:b/>
          <w:color w:val="44546A" w:themeColor="text2"/>
          <w:sz w:val="22"/>
          <w:lang w:eastAsia="fr-FR"/>
        </w:rPr>
      </w:pPr>
    </w:p>
    <w:tbl>
      <w:tblPr>
        <w:tblStyle w:val="Grilledutableau"/>
        <w:tblW w:w="11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44"/>
        <w:gridCol w:w="3855"/>
        <w:gridCol w:w="3855"/>
      </w:tblGrid>
      <w:tr w:rsidR="00993DA6" w14:paraId="46FD457A" w14:textId="77777777" w:rsidTr="00913496">
        <w:trPr>
          <w:trHeight w:val="1133"/>
        </w:trPr>
        <w:tc>
          <w:tcPr>
            <w:tcW w:w="3544" w:type="dxa"/>
          </w:tcPr>
          <w:p w14:paraId="2935FECB" w14:textId="77777777" w:rsidR="00993DA6" w:rsidRPr="00993DA6" w:rsidRDefault="00993DA6" w:rsidP="00993DA6">
            <w:pPr>
              <w:spacing w:line="264" w:lineRule="auto"/>
              <w:ind w:left="427" w:right="-284" w:hanging="427"/>
              <w:rPr>
                <w:rFonts w:asciiTheme="majorHAnsi" w:eastAsia="Times New Roman" w:hAnsiTheme="majorHAnsi" w:cstheme="majorHAnsi"/>
                <w:b/>
                <w:bCs/>
                <w:color w:val="1F497D"/>
                <w:sz w:val="20"/>
                <w:lang w:eastAsia="en-US"/>
              </w:rPr>
            </w:pPr>
            <w:r w:rsidRPr="00993DA6">
              <w:rPr>
                <w:rFonts w:asciiTheme="majorHAnsi" w:eastAsia="Times New Roman" w:hAnsiTheme="majorHAnsi" w:cstheme="majorHAnsi"/>
                <w:b/>
                <w:bCs/>
                <w:color w:val="1F497D"/>
                <w:sz w:val="20"/>
                <w:lang w:eastAsia="en-US"/>
              </w:rPr>
              <w:t>Alchimie</w:t>
            </w:r>
          </w:p>
          <w:p w14:paraId="177C7A48" w14:textId="77777777" w:rsidR="00993DA6" w:rsidRPr="00993DA6" w:rsidRDefault="00993DA6" w:rsidP="00993DA6">
            <w:pPr>
              <w:spacing w:line="264" w:lineRule="auto"/>
              <w:ind w:right="-284"/>
              <w:rPr>
                <w:rFonts w:asciiTheme="majorHAnsi" w:eastAsia="Times New Roman" w:hAnsiTheme="majorHAnsi" w:cstheme="majorHAnsi"/>
                <w:color w:val="1F497D"/>
                <w:sz w:val="20"/>
                <w:lang w:eastAsia="en-US"/>
              </w:rPr>
            </w:pPr>
            <w:r w:rsidRPr="00993DA6">
              <w:rPr>
                <w:rFonts w:asciiTheme="majorHAnsi" w:eastAsia="Times New Roman" w:hAnsiTheme="majorHAnsi" w:cstheme="majorHAnsi"/>
                <w:color w:val="1F497D"/>
                <w:sz w:val="20"/>
                <w:lang w:eastAsia="en-US"/>
              </w:rPr>
              <w:t>Stéphane Taillefer</w:t>
            </w:r>
          </w:p>
          <w:p w14:paraId="1D6BC90A" w14:textId="77777777" w:rsidR="00993DA6" w:rsidRPr="00993DA6" w:rsidRDefault="00993DA6" w:rsidP="00993DA6">
            <w:pPr>
              <w:spacing w:line="264" w:lineRule="auto"/>
              <w:ind w:right="-284"/>
              <w:rPr>
                <w:rFonts w:asciiTheme="majorHAnsi" w:eastAsia="Times New Roman" w:hAnsiTheme="majorHAnsi" w:cstheme="majorHAnsi"/>
                <w:color w:val="1F497D"/>
                <w:sz w:val="20"/>
                <w:lang w:eastAsia="en-US"/>
              </w:rPr>
            </w:pPr>
            <w:r w:rsidRPr="00993DA6">
              <w:rPr>
                <w:rFonts w:asciiTheme="majorHAnsi" w:eastAsia="Times New Roman" w:hAnsiTheme="majorHAnsi" w:cstheme="majorHAnsi"/>
                <w:color w:val="1F497D"/>
                <w:sz w:val="20"/>
                <w:lang w:eastAsia="en-US"/>
              </w:rPr>
              <w:t>Directeur Financier</w:t>
            </w:r>
          </w:p>
          <w:p w14:paraId="4B0C56E7" w14:textId="77777777" w:rsidR="00993DA6" w:rsidRPr="00993DA6" w:rsidRDefault="006A5763" w:rsidP="00993DA6">
            <w:pPr>
              <w:ind w:right="-284"/>
              <w:jc w:val="both"/>
              <w:rPr>
                <w:rFonts w:asciiTheme="majorHAnsi" w:hAnsiTheme="majorHAnsi" w:cstheme="majorHAnsi"/>
                <w:color w:val="1F497D"/>
                <w:sz w:val="20"/>
              </w:rPr>
            </w:pPr>
            <w:hyperlink r:id="rId20" w:history="1">
              <w:r w:rsidR="00993DA6" w:rsidRPr="00993DA6">
                <w:rPr>
                  <w:rStyle w:val="Lienhypertexte"/>
                  <w:rFonts w:asciiTheme="majorHAnsi" w:hAnsiTheme="majorHAnsi" w:cstheme="majorHAnsi"/>
                  <w:sz w:val="20"/>
                </w:rPr>
                <w:t xml:space="preserve">investors@alchimie.com </w:t>
              </w:r>
            </w:hyperlink>
          </w:p>
          <w:p w14:paraId="0721515D" w14:textId="77777777" w:rsidR="00993DA6" w:rsidRPr="00993DA6" w:rsidRDefault="00993DA6" w:rsidP="00993DA6">
            <w:pPr>
              <w:ind w:right="-284"/>
              <w:jc w:val="both"/>
              <w:rPr>
                <w:rFonts w:asciiTheme="majorHAnsi" w:hAnsiTheme="majorHAnsi" w:cstheme="majorHAnsi"/>
                <w:iCs/>
                <w:color w:val="1F497D"/>
                <w:sz w:val="20"/>
              </w:rPr>
            </w:pPr>
          </w:p>
        </w:tc>
        <w:tc>
          <w:tcPr>
            <w:tcW w:w="3855" w:type="dxa"/>
          </w:tcPr>
          <w:p w14:paraId="3BC947EC" w14:textId="77777777" w:rsidR="00993DA6" w:rsidRPr="00993DA6" w:rsidRDefault="00993DA6" w:rsidP="00993DA6">
            <w:pPr>
              <w:spacing w:line="264" w:lineRule="auto"/>
              <w:ind w:right="-284"/>
              <w:rPr>
                <w:rFonts w:asciiTheme="majorHAnsi" w:eastAsia="Times New Roman" w:hAnsiTheme="majorHAnsi" w:cstheme="majorHAnsi"/>
                <w:b/>
                <w:bCs/>
                <w:color w:val="1F497D"/>
                <w:sz w:val="20"/>
                <w:lang w:eastAsia="en-US"/>
              </w:rPr>
            </w:pPr>
            <w:r w:rsidRPr="00993DA6">
              <w:rPr>
                <w:rFonts w:asciiTheme="majorHAnsi" w:eastAsia="Times New Roman" w:hAnsiTheme="majorHAnsi" w:cstheme="majorHAnsi"/>
                <w:b/>
                <w:bCs/>
                <w:color w:val="1F497D"/>
                <w:sz w:val="20"/>
                <w:lang w:eastAsia="en-US"/>
              </w:rPr>
              <w:t>NewCap</w:t>
            </w:r>
          </w:p>
          <w:p w14:paraId="33D8F77C" w14:textId="77777777" w:rsidR="00993DA6" w:rsidRPr="00993DA6" w:rsidRDefault="00993DA6" w:rsidP="00993DA6">
            <w:pPr>
              <w:spacing w:line="264" w:lineRule="auto"/>
              <w:ind w:right="-284"/>
              <w:rPr>
                <w:rFonts w:asciiTheme="majorHAnsi" w:eastAsia="Times New Roman" w:hAnsiTheme="majorHAnsi" w:cstheme="majorHAnsi"/>
                <w:color w:val="1F497D"/>
                <w:sz w:val="20"/>
                <w:lang w:eastAsia="en-US"/>
              </w:rPr>
            </w:pPr>
            <w:r w:rsidRPr="00993DA6">
              <w:rPr>
                <w:rFonts w:asciiTheme="majorHAnsi" w:eastAsia="Times New Roman" w:hAnsiTheme="majorHAnsi" w:cstheme="majorHAnsi"/>
                <w:color w:val="1F497D"/>
                <w:sz w:val="20"/>
                <w:lang w:eastAsia="en-US"/>
              </w:rPr>
              <w:t>Thomas Grojean/Louis-Victor Delouvrier</w:t>
            </w:r>
          </w:p>
          <w:p w14:paraId="259B2637" w14:textId="77777777" w:rsidR="00993DA6" w:rsidRPr="00993DA6" w:rsidRDefault="00993DA6" w:rsidP="00993DA6">
            <w:pPr>
              <w:spacing w:line="264" w:lineRule="auto"/>
              <w:ind w:right="-284"/>
              <w:rPr>
                <w:rFonts w:asciiTheme="majorHAnsi" w:eastAsia="Times New Roman" w:hAnsiTheme="majorHAnsi" w:cstheme="majorHAnsi"/>
                <w:color w:val="1F497D"/>
                <w:sz w:val="20"/>
                <w:lang w:eastAsia="en-US"/>
              </w:rPr>
            </w:pPr>
            <w:r w:rsidRPr="00993DA6">
              <w:rPr>
                <w:rFonts w:asciiTheme="majorHAnsi" w:eastAsia="Times New Roman" w:hAnsiTheme="majorHAnsi" w:cstheme="majorHAnsi"/>
                <w:color w:val="1F497D"/>
                <w:sz w:val="20"/>
                <w:lang w:eastAsia="en-US"/>
              </w:rPr>
              <w:t>Relations investisseurs</w:t>
            </w:r>
          </w:p>
          <w:p w14:paraId="4C15E179" w14:textId="77777777" w:rsidR="00993DA6" w:rsidRPr="00993DA6" w:rsidRDefault="006A5763" w:rsidP="00993DA6">
            <w:pPr>
              <w:spacing w:line="264" w:lineRule="auto"/>
              <w:ind w:right="-284"/>
              <w:rPr>
                <w:rFonts w:asciiTheme="majorHAnsi" w:hAnsiTheme="majorHAnsi" w:cstheme="majorHAnsi"/>
                <w:color w:val="1F497D"/>
                <w:sz w:val="20"/>
              </w:rPr>
            </w:pPr>
            <w:hyperlink r:id="rId21" w:history="1">
              <w:r w:rsidR="00993DA6" w:rsidRPr="00993DA6">
                <w:rPr>
                  <w:rStyle w:val="Lienhypertexte"/>
                  <w:rFonts w:asciiTheme="majorHAnsi" w:hAnsiTheme="majorHAnsi" w:cstheme="majorHAnsi"/>
                  <w:color w:val="1F497D"/>
                  <w:sz w:val="20"/>
                </w:rPr>
                <w:t>alchimie@newcap.eu</w:t>
              </w:r>
            </w:hyperlink>
          </w:p>
          <w:p w14:paraId="4EB68B23" w14:textId="7E77C275" w:rsidR="00993DA6" w:rsidRPr="00993DA6" w:rsidRDefault="00993DA6" w:rsidP="00993DA6">
            <w:pPr>
              <w:ind w:right="-284"/>
              <w:jc w:val="both"/>
              <w:rPr>
                <w:rFonts w:asciiTheme="majorHAnsi" w:hAnsiTheme="majorHAnsi" w:cstheme="majorHAnsi"/>
                <w:iCs/>
                <w:color w:val="1F497D"/>
                <w:sz w:val="20"/>
              </w:rPr>
            </w:pPr>
            <w:r w:rsidRPr="00993DA6">
              <w:rPr>
                <w:rFonts w:asciiTheme="majorHAnsi" w:hAnsiTheme="majorHAnsi" w:cstheme="majorHAnsi"/>
                <w:color w:val="1F497D"/>
                <w:sz w:val="20"/>
              </w:rPr>
              <w:t>01 44 71 94 94</w:t>
            </w:r>
          </w:p>
        </w:tc>
        <w:tc>
          <w:tcPr>
            <w:tcW w:w="3855" w:type="dxa"/>
          </w:tcPr>
          <w:p w14:paraId="72F29D03" w14:textId="77777777" w:rsidR="00993DA6" w:rsidRPr="00993DA6" w:rsidRDefault="00993DA6" w:rsidP="00993DA6">
            <w:pPr>
              <w:spacing w:line="264" w:lineRule="auto"/>
              <w:ind w:right="-284"/>
              <w:rPr>
                <w:rFonts w:asciiTheme="majorHAnsi" w:eastAsia="Times New Roman" w:hAnsiTheme="majorHAnsi" w:cstheme="majorHAnsi"/>
                <w:b/>
                <w:bCs/>
                <w:color w:val="1F497D"/>
                <w:sz w:val="20"/>
                <w:lang w:eastAsia="en-US"/>
              </w:rPr>
            </w:pPr>
            <w:r w:rsidRPr="00993DA6">
              <w:rPr>
                <w:rFonts w:asciiTheme="majorHAnsi" w:eastAsia="Times New Roman" w:hAnsiTheme="majorHAnsi" w:cstheme="majorHAnsi"/>
                <w:b/>
                <w:bCs/>
                <w:color w:val="1F497D"/>
                <w:sz w:val="20"/>
                <w:lang w:eastAsia="en-US"/>
              </w:rPr>
              <w:t>NewCap</w:t>
            </w:r>
          </w:p>
          <w:p w14:paraId="607E819C" w14:textId="77777777" w:rsidR="00993DA6" w:rsidRPr="00993DA6" w:rsidRDefault="00993DA6" w:rsidP="00993DA6">
            <w:pPr>
              <w:spacing w:line="264" w:lineRule="auto"/>
              <w:ind w:right="-284"/>
              <w:rPr>
                <w:rFonts w:asciiTheme="majorHAnsi" w:eastAsia="Times New Roman" w:hAnsiTheme="majorHAnsi" w:cstheme="majorHAnsi"/>
                <w:color w:val="1F497D"/>
                <w:sz w:val="20"/>
                <w:lang w:eastAsia="en-US"/>
              </w:rPr>
            </w:pPr>
            <w:r w:rsidRPr="00993DA6">
              <w:rPr>
                <w:rFonts w:asciiTheme="majorHAnsi" w:eastAsia="Times New Roman" w:hAnsiTheme="majorHAnsi" w:cstheme="majorHAnsi"/>
                <w:color w:val="1F497D"/>
                <w:sz w:val="20"/>
                <w:lang w:eastAsia="en-US"/>
              </w:rPr>
              <w:t>Nicolas Merigeau</w:t>
            </w:r>
          </w:p>
          <w:p w14:paraId="703F31E2" w14:textId="77777777" w:rsidR="00993DA6" w:rsidRPr="00993DA6" w:rsidRDefault="00993DA6" w:rsidP="00993DA6">
            <w:pPr>
              <w:spacing w:line="264" w:lineRule="auto"/>
              <w:ind w:right="-284"/>
              <w:rPr>
                <w:rFonts w:asciiTheme="majorHAnsi" w:eastAsia="Times New Roman" w:hAnsiTheme="majorHAnsi" w:cstheme="majorHAnsi"/>
                <w:color w:val="1F497D"/>
                <w:sz w:val="20"/>
                <w:lang w:eastAsia="en-US"/>
              </w:rPr>
            </w:pPr>
            <w:r w:rsidRPr="00993DA6">
              <w:rPr>
                <w:rFonts w:asciiTheme="majorHAnsi" w:eastAsia="Times New Roman" w:hAnsiTheme="majorHAnsi" w:cstheme="majorHAnsi"/>
                <w:color w:val="1F497D"/>
                <w:sz w:val="20"/>
                <w:lang w:eastAsia="en-US"/>
              </w:rPr>
              <w:t>Relations Médias</w:t>
            </w:r>
          </w:p>
          <w:p w14:paraId="4369A0BD" w14:textId="77777777" w:rsidR="00993DA6" w:rsidRPr="00993DA6" w:rsidRDefault="006A5763" w:rsidP="00993DA6">
            <w:pPr>
              <w:spacing w:line="264" w:lineRule="auto"/>
              <w:ind w:right="-284"/>
              <w:rPr>
                <w:rFonts w:asciiTheme="majorHAnsi" w:hAnsiTheme="majorHAnsi" w:cstheme="majorHAnsi"/>
                <w:color w:val="1F497D"/>
                <w:sz w:val="20"/>
              </w:rPr>
            </w:pPr>
            <w:hyperlink r:id="rId22" w:history="1">
              <w:r w:rsidR="00993DA6" w:rsidRPr="00993DA6">
                <w:rPr>
                  <w:rStyle w:val="Lienhypertexte"/>
                  <w:rFonts w:asciiTheme="majorHAnsi" w:hAnsiTheme="majorHAnsi" w:cstheme="majorHAnsi"/>
                  <w:color w:val="1F497D"/>
                  <w:sz w:val="20"/>
                </w:rPr>
                <w:t>alchimie@newcap.eu</w:t>
              </w:r>
            </w:hyperlink>
          </w:p>
          <w:p w14:paraId="3A04033E" w14:textId="46485364" w:rsidR="00993DA6" w:rsidRPr="00993DA6" w:rsidRDefault="00993DA6" w:rsidP="00993DA6">
            <w:pPr>
              <w:spacing w:line="264" w:lineRule="auto"/>
              <w:ind w:right="-284"/>
              <w:rPr>
                <w:rFonts w:asciiTheme="majorHAnsi" w:hAnsiTheme="majorHAnsi" w:cstheme="majorHAnsi"/>
                <w:iCs/>
                <w:color w:val="1F497D"/>
                <w:sz w:val="20"/>
              </w:rPr>
            </w:pPr>
            <w:r w:rsidRPr="00993DA6">
              <w:rPr>
                <w:rStyle w:val="lev"/>
                <w:rFonts w:asciiTheme="majorHAnsi" w:hAnsiTheme="majorHAnsi" w:cstheme="majorHAnsi"/>
                <w:color w:val="1F497D"/>
                <w:sz w:val="20"/>
              </w:rPr>
              <w:t xml:space="preserve"> </w:t>
            </w:r>
            <w:r w:rsidRPr="00993DA6">
              <w:rPr>
                <w:rFonts w:asciiTheme="majorHAnsi" w:hAnsiTheme="majorHAnsi" w:cstheme="majorHAnsi"/>
                <w:color w:val="1F497D"/>
                <w:sz w:val="20"/>
              </w:rPr>
              <w:t>01 44 71 94 98</w:t>
            </w:r>
          </w:p>
        </w:tc>
      </w:tr>
    </w:tbl>
    <w:bookmarkEnd w:id="1"/>
    <w:p w14:paraId="717FC03F" w14:textId="2D01D847" w:rsidR="00A240DB" w:rsidRPr="00A240DB" w:rsidRDefault="00993DA6" w:rsidP="00A240DB">
      <w:pPr>
        <w:pStyle w:val="Default"/>
        <w:spacing w:after="134"/>
        <w:ind w:right="-284"/>
        <w:jc w:val="both"/>
        <w:rPr>
          <w:rFonts w:ascii="Calibri" w:hAnsi="Calibri" w:cs="Calibri"/>
          <w:b/>
          <w:bCs/>
          <w:color w:val="1F497D"/>
          <w:sz w:val="22"/>
          <w:szCs w:val="22"/>
          <w:lang w:eastAsia="en-GB"/>
        </w:rPr>
      </w:pPr>
      <w:r>
        <w:rPr>
          <w:rFonts w:ascii="Calibri" w:hAnsi="Calibri" w:cs="Calibri"/>
          <w:b/>
          <w:bCs/>
          <w:color w:val="1F497D"/>
          <w:sz w:val="22"/>
          <w:szCs w:val="22"/>
          <w:lang w:eastAsia="en-GB"/>
        </w:rPr>
        <w:br/>
      </w:r>
      <w:bookmarkEnd w:id="0"/>
      <w:r w:rsidR="00A240DB" w:rsidRPr="00A240DB">
        <w:rPr>
          <w:rFonts w:ascii="Calibri" w:hAnsi="Calibri" w:cs="Calibri"/>
          <w:b/>
          <w:bCs/>
          <w:color w:val="1F497D"/>
          <w:sz w:val="22"/>
          <w:szCs w:val="22"/>
          <w:lang w:eastAsia="en-GB"/>
        </w:rPr>
        <w:t>A propos de Phare Ouest</w:t>
      </w:r>
    </w:p>
    <w:p w14:paraId="4CFF32D0" w14:textId="3A67E8B0" w:rsidR="00A240DB" w:rsidRPr="00A240DB" w:rsidRDefault="00A240DB" w:rsidP="00A240DB">
      <w:pPr>
        <w:pStyle w:val="Default"/>
        <w:spacing w:after="134"/>
        <w:ind w:right="-284"/>
        <w:jc w:val="both"/>
        <w:rPr>
          <w:rFonts w:asciiTheme="majorHAnsi" w:eastAsiaTheme="minorHAnsi" w:hAnsiTheme="majorHAnsi" w:cstheme="majorHAnsi"/>
          <w:color w:val="757575"/>
          <w:sz w:val="20"/>
          <w:szCs w:val="20"/>
          <w:shd w:val="clear" w:color="auto" w:fill="FFFFFF"/>
        </w:rPr>
      </w:pPr>
      <w:r w:rsidRPr="00A240DB">
        <w:rPr>
          <w:rFonts w:asciiTheme="majorHAnsi" w:eastAsiaTheme="minorHAnsi" w:hAnsiTheme="majorHAnsi" w:cstheme="majorHAnsi"/>
          <w:color w:val="757575"/>
          <w:sz w:val="20"/>
          <w:szCs w:val="20"/>
          <w:shd w:val="clear" w:color="auto" w:fill="FFFFFF"/>
        </w:rPr>
        <w:t xml:space="preserve">Phare Ouest Productions, créée en 2003 par Arnaud Poivre d'Arvor et Sébastien Brunaud, s'est imposée comme l'un des meilleurs représentants de la nouvelle génération de producteurs, à travers des programmes reconnus pour leur mise en images extrêmement travaillée au service d'un contenu fort. </w:t>
      </w:r>
    </w:p>
    <w:p w14:paraId="754D2E33" w14:textId="6DD4DEAA" w:rsidR="00A240DB" w:rsidRPr="00A240DB" w:rsidRDefault="00A240DB" w:rsidP="00A240DB">
      <w:pPr>
        <w:pStyle w:val="Default"/>
        <w:spacing w:after="134"/>
        <w:ind w:right="-284"/>
        <w:jc w:val="both"/>
        <w:rPr>
          <w:rFonts w:asciiTheme="majorHAnsi" w:eastAsiaTheme="minorHAnsi" w:hAnsiTheme="majorHAnsi" w:cstheme="majorHAnsi"/>
          <w:color w:val="757575"/>
          <w:sz w:val="20"/>
          <w:szCs w:val="20"/>
          <w:shd w:val="clear" w:color="auto" w:fill="FFFFFF"/>
        </w:rPr>
      </w:pPr>
      <w:r w:rsidRPr="00A240DB">
        <w:rPr>
          <w:rFonts w:asciiTheme="majorHAnsi" w:eastAsiaTheme="minorHAnsi" w:hAnsiTheme="majorHAnsi" w:cstheme="majorHAnsi"/>
          <w:color w:val="757575"/>
          <w:sz w:val="20"/>
          <w:szCs w:val="20"/>
          <w:shd w:val="clear" w:color="auto" w:fill="FFFFFF"/>
        </w:rPr>
        <w:t>À son lancement, Phare Ouest s'est fait remarquer en renouvelant l'écriture télévisuelle dans un univers alors peu défriché : le fait</w:t>
      </w:r>
      <w:r w:rsidR="004C0EAA">
        <w:rPr>
          <w:rFonts w:asciiTheme="majorHAnsi" w:eastAsiaTheme="minorHAnsi" w:hAnsiTheme="majorHAnsi" w:cstheme="majorHAnsi"/>
          <w:color w:val="757575"/>
          <w:sz w:val="20"/>
          <w:szCs w:val="20"/>
          <w:shd w:val="clear" w:color="auto" w:fill="FFFFFF"/>
        </w:rPr>
        <w:t>s</w:t>
      </w:r>
      <w:r w:rsidRPr="00A240DB">
        <w:rPr>
          <w:rFonts w:asciiTheme="majorHAnsi" w:eastAsiaTheme="minorHAnsi" w:hAnsiTheme="majorHAnsi" w:cstheme="majorHAnsi"/>
          <w:color w:val="757575"/>
          <w:sz w:val="20"/>
          <w:szCs w:val="20"/>
          <w:shd w:val="clear" w:color="auto" w:fill="FFFFFF"/>
        </w:rPr>
        <w:t xml:space="preserve"> divers. Ce fut DOSSIER SCHEFFER (France 5), le premier magazine hebdomadaire dédié à la criminologie. </w:t>
      </w:r>
    </w:p>
    <w:p w14:paraId="2CF25629" w14:textId="4533D4A5" w:rsidR="00A240DB" w:rsidRPr="00A240DB" w:rsidRDefault="00A240DB" w:rsidP="00A240DB">
      <w:pPr>
        <w:pStyle w:val="Default"/>
        <w:spacing w:after="134"/>
        <w:ind w:right="-284"/>
        <w:jc w:val="both"/>
        <w:rPr>
          <w:rFonts w:asciiTheme="majorHAnsi" w:eastAsiaTheme="minorHAnsi" w:hAnsiTheme="majorHAnsi" w:cstheme="majorHAnsi"/>
          <w:color w:val="757575"/>
          <w:sz w:val="20"/>
          <w:szCs w:val="20"/>
          <w:shd w:val="clear" w:color="auto" w:fill="FFFFFF"/>
        </w:rPr>
      </w:pPr>
      <w:r w:rsidRPr="00A240DB">
        <w:rPr>
          <w:rFonts w:asciiTheme="majorHAnsi" w:eastAsiaTheme="minorHAnsi" w:hAnsiTheme="majorHAnsi" w:cstheme="majorHAnsi"/>
          <w:color w:val="757575"/>
          <w:sz w:val="20"/>
          <w:szCs w:val="20"/>
          <w:shd w:val="clear" w:color="auto" w:fill="FFFFFF"/>
        </w:rPr>
        <w:t>Depuis 2008, Phare Ouest produit pour France 2 un magazine consacré aux affaires criminelles non résolues : NON ÉLUCIDÉ, présenté par Arnaud Poivre d'Arvor et l’ancien grand flic Jean-Marc Bloch. L’émission est suivie à chaque diffusion par plus d'un million et demi de téléspectateurs. La franchise est aujourd'hui relancée sur RMC Story avec de nouveaux épisodes et la présence d'une incarnante supplémentaire avec Negar Haerie, brillante avocate pénaliste. Dans le même domaine police/justice, la société a également produit des séries documentaires pour France 3, 13</w:t>
      </w:r>
      <w:r w:rsidRPr="00A240DB">
        <w:rPr>
          <w:rFonts w:asciiTheme="majorHAnsi" w:eastAsiaTheme="minorHAnsi" w:hAnsiTheme="majorHAnsi" w:cstheme="majorHAnsi"/>
          <w:color w:val="757575"/>
          <w:sz w:val="20"/>
          <w:szCs w:val="20"/>
          <w:shd w:val="clear" w:color="auto" w:fill="FFFFFF"/>
          <w:vertAlign w:val="superscript"/>
        </w:rPr>
        <w:t>e</w:t>
      </w:r>
      <w:r>
        <w:rPr>
          <w:rFonts w:asciiTheme="majorHAnsi" w:eastAsiaTheme="minorHAnsi" w:hAnsiTheme="majorHAnsi" w:cstheme="majorHAnsi"/>
          <w:color w:val="757575"/>
          <w:sz w:val="20"/>
          <w:szCs w:val="20"/>
          <w:shd w:val="clear" w:color="auto" w:fill="FFFFFF"/>
        </w:rPr>
        <w:t xml:space="preserve"> </w:t>
      </w:r>
      <w:r w:rsidRPr="00A240DB">
        <w:rPr>
          <w:rFonts w:asciiTheme="majorHAnsi" w:eastAsiaTheme="minorHAnsi" w:hAnsiTheme="majorHAnsi" w:cstheme="majorHAnsi"/>
          <w:color w:val="757575"/>
          <w:sz w:val="20"/>
          <w:szCs w:val="20"/>
          <w:shd w:val="clear" w:color="auto" w:fill="FFFFFF"/>
        </w:rPr>
        <w:t>Rue ou Planète. RMC Story a confié à Phare Ouest la production d’une nouvelle série documentaire INDICES qui en est à sa 6</w:t>
      </w:r>
      <w:r w:rsidRPr="00A240DB">
        <w:rPr>
          <w:rFonts w:asciiTheme="majorHAnsi" w:eastAsiaTheme="minorHAnsi" w:hAnsiTheme="majorHAnsi" w:cstheme="majorHAnsi"/>
          <w:color w:val="757575"/>
          <w:sz w:val="20"/>
          <w:szCs w:val="20"/>
          <w:shd w:val="clear" w:color="auto" w:fill="FFFFFF"/>
          <w:vertAlign w:val="superscript"/>
        </w:rPr>
        <w:t>ème</w:t>
      </w:r>
      <w:r>
        <w:rPr>
          <w:rFonts w:asciiTheme="majorHAnsi" w:eastAsiaTheme="minorHAnsi" w:hAnsiTheme="majorHAnsi" w:cstheme="majorHAnsi"/>
          <w:color w:val="757575"/>
          <w:sz w:val="20"/>
          <w:szCs w:val="20"/>
          <w:shd w:val="clear" w:color="auto" w:fill="FFFFFF"/>
        </w:rPr>
        <w:t xml:space="preserve"> </w:t>
      </w:r>
      <w:r w:rsidRPr="00A240DB">
        <w:rPr>
          <w:rFonts w:asciiTheme="majorHAnsi" w:eastAsiaTheme="minorHAnsi" w:hAnsiTheme="majorHAnsi" w:cstheme="majorHAnsi"/>
          <w:color w:val="757575"/>
          <w:sz w:val="20"/>
          <w:szCs w:val="20"/>
          <w:shd w:val="clear" w:color="auto" w:fill="FFFFFF"/>
        </w:rPr>
        <w:t xml:space="preserve">saison. Le succès du programme permet à la chaîne de recueillir les meilleures audiences de la chaîne, hors cinéma et sport. Enfin, Phare Ouest a lancé dernièrement une nouvelle franchise, ENQUÊTE CHRONO. </w:t>
      </w:r>
    </w:p>
    <w:p w14:paraId="1EDD5D1C" w14:textId="54A67F0A" w:rsidR="00A240DB" w:rsidRPr="00A240DB" w:rsidRDefault="00A240DB" w:rsidP="00A240DB">
      <w:pPr>
        <w:pStyle w:val="Default"/>
        <w:spacing w:after="134"/>
        <w:ind w:right="-284"/>
        <w:jc w:val="both"/>
        <w:rPr>
          <w:rFonts w:asciiTheme="majorHAnsi" w:eastAsiaTheme="minorHAnsi" w:hAnsiTheme="majorHAnsi" w:cstheme="majorHAnsi"/>
          <w:color w:val="757575"/>
          <w:sz w:val="20"/>
          <w:szCs w:val="20"/>
          <w:shd w:val="clear" w:color="auto" w:fill="FFFFFF"/>
        </w:rPr>
      </w:pPr>
      <w:r w:rsidRPr="00A240DB">
        <w:rPr>
          <w:rFonts w:asciiTheme="majorHAnsi" w:eastAsiaTheme="minorHAnsi" w:hAnsiTheme="majorHAnsi" w:cstheme="majorHAnsi"/>
          <w:color w:val="757575"/>
          <w:sz w:val="20"/>
          <w:szCs w:val="20"/>
          <w:shd w:val="clear" w:color="auto" w:fill="FFFFFF"/>
        </w:rPr>
        <w:t>Phare Ouest s'est également tourné vers la thématique de l'Histoire avec BABYLONE (France 2), LE VISITEUR DE L'HISTOIRE (France 5), FLASH-BACK (France 3), CHAMPS DE BATAILLE (RMC Découverte), consacré aux grandes</w:t>
      </w:r>
      <w:r>
        <w:rPr>
          <w:rFonts w:asciiTheme="majorHAnsi" w:eastAsiaTheme="minorHAnsi" w:hAnsiTheme="majorHAnsi" w:cstheme="majorHAnsi"/>
          <w:color w:val="757575"/>
          <w:sz w:val="20"/>
          <w:szCs w:val="20"/>
          <w:shd w:val="clear" w:color="auto" w:fill="FFFFFF"/>
        </w:rPr>
        <w:t xml:space="preserve"> </w:t>
      </w:r>
      <w:r w:rsidRPr="00A240DB">
        <w:rPr>
          <w:rFonts w:asciiTheme="majorHAnsi" w:eastAsiaTheme="minorHAnsi" w:hAnsiTheme="majorHAnsi" w:cstheme="majorHAnsi"/>
          <w:color w:val="757575"/>
          <w:sz w:val="20"/>
          <w:szCs w:val="20"/>
          <w:shd w:val="clear" w:color="auto" w:fill="FFFFFF"/>
        </w:rPr>
        <w:t xml:space="preserve">épopées des deux guerres mondiales, et RETOUR AUX SOURCES (France 2) où une célébrité part en quête de ses propres racines généalogiques. </w:t>
      </w:r>
    </w:p>
    <w:p w14:paraId="2D49D0AB" w14:textId="434B7B07" w:rsidR="00A240DB" w:rsidRPr="00A240DB" w:rsidRDefault="00A240DB" w:rsidP="00A240DB">
      <w:pPr>
        <w:pStyle w:val="Default"/>
        <w:spacing w:after="134"/>
        <w:ind w:right="-284"/>
        <w:jc w:val="both"/>
        <w:rPr>
          <w:rFonts w:asciiTheme="majorHAnsi" w:eastAsiaTheme="minorHAnsi" w:hAnsiTheme="majorHAnsi" w:cstheme="majorHAnsi"/>
          <w:color w:val="757575"/>
          <w:sz w:val="20"/>
          <w:szCs w:val="20"/>
          <w:shd w:val="clear" w:color="auto" w:fill="FFFFFF"/>
        </w:rPr>
      </w:pPr>
      <w:r w:rsidRPr="00A240DB">
        <w:rPr>
          <w:rFonts w:asciiTheme="majorHAnsi" w:eastAsiaTheme="minorHAnsi" w:hAnsiTheme="majorHAnsi" w:cstheme="majorHAnsi"/>
          <w:color w:val="757575"/>
          <w:sz w:val="20"/>
          <w:szCs w:val="20"/>
          <w:shd w:val="clear" w:color="auto" w:fill="FFFFFF"/>
        </w:rPr>
        <w:lastRenderedPageBreak/>
        <w:t>Dans le domaine de la découverte : DRÔLE DE TRIP</w:t>
      </w:r>
      <w:r>
        <w:rPr>
          <w:rFonts w:asciiTheme="majorHAnsi" w:eastAsiaTheme="minorHAnsi" w:hAnsiTheme="majorHAnsi" w:cstheme="majorHAnsi"/>
          <w:color w:val="757575"/>
          <w:sz w:val="20"/>
          <w:szCs w:val="20"/>
          <w:shd w:val="clear" w:color="auto" w:fill="FFFFFF"/>
        </w:rPr>
        <w:t xml:space="preserve"> </w:t>
      </w:r>
      <w:r w:rsidRPr="00A240DB">
        <w:rPr>
          <w:rFonts w:asciiTheme="majorHAnsi" w:eastAsiaTheme="minorHAnsi" w:hAnsiTheme="majorHAnsi" w:cstheme="majorHAnsi"/>
          <w:color w:val="757575"/>
          <w:sz w:val="20"/>
          <w:szCs w:val="20"/>
          <w:shd w:val="clear" w:color="auto" w:fill="FFFFFF"/>
        </w:rPr>
        <w:t xml:space="preserve">!, une  série de formats courts diffusée sur France 2, France 3 et  France 4 présentée par Raphaël de Casabianca et Antoine  Delaplace et Ô FÉMININ, un magazine hebdomadaire  présenté par Elizabeth Tchoungui sur France Ô. </w:t>
      </w:r>
    </w:p>
    <w:p w14:paraId="03D6ED44" w14:textId="33EFD64E" w:rsidR="00A240DB" w:rsidRPr="00A240DB" w:rsidRDefault="00A240DB" w:rsidP="00A240DB">
      <w:pPr>
        <w:pStyle w:val="Default"/>
        <w:spacing w:after="134"/>
        <w:ind w:right="-284"/>
        <w:jc w:val="both"/>
        <w:rPr>
          <w:rFonts w:asciiTheme="majorHAnsi" w:eastAsiaTheme="minorHAnsi" w:hAnsiTheme="majorHAnsi" w:cstheme="majorHAnsi"/>
          <w:color w:val="757575"/>
          <w:sz w:val="20"/>
          <w:szCs w:val="20"/>
          <w:shd w:val="clear" w:color="auto" w:fill="FFFFFF"/>
        </w:rPr>
      </w:pPr>
      <w:r w:rsidRPr="00A240DB">
        <w:rPr>
          <w:rFonts w:asciiTheme="majorHAnsi" w:eastAsiaTheme="minorHAnsi" w:hAnsiTheme="majorHAnsi" w:cstheme="majorHAnsi"/>
          <w:color w:val="757575"/>
          <w:sz w:val="20"/>
          <w:szCs w:val="20"/>
          <w:shd w:val="clear" w:color="auto" w:fill="FFFFFF"/>
        </w:rPr>
        <w:t>Phare Ouest produit également des programmes autour de témoignages et de portraits intimes. À la fois dans des documentaires sur l’art de vivre (la chef Hélène Darroze, les couturières du Moulin Rouge et de Disneyland, les créatrices de robes de mariées Cymbeline, etc.) mais aussi avec l’émission de France 2 DANS LES YEUX D’OLIVIER incarnée par Olivier Delacroix ou dans les films documentaires Justice : le douloureux silence et En prison pour rien produits pour France 5 dans la case du “Monde en face“</w:t>
      </w:r>
      <w:r w:rsidR="00C675C4">
        <w:rPr>
          <w:rFonts w:asciiTheme="majorHAnsi" w:eastAsiaTheme="minorHAnsi" w:hAnsiTheme="majorHAnsi" w:cstheme="majorHAnsi"/>
          <w:color w:val="757575"/>
          <w:sz w:val="20"/>
          <w:szCs w:val="20"/>
          <w:shd w:val="clear" w:color="auto" w:fill="FFFFFF"/>
        </w:rPr>
        <w:t>.</w:t>
      </w:r>
      <w:r w:rsidRPr="00A240DB">
        <w:rPr>
          <w:rFonts w:asciiTheme="majorHAnsi" w:eastAsiaTheme="minorHAnsi" w:hAnsiTheme="majorHAnsi" w:cstheme="majorHAnsi"/>
          <w:color w:val="757575"/>
          <w:sz w:val="20"/>
          <w:szCs w:val="20"/>
          <w:shd w:val="clear" w:color="auto" w:fill="FFFFFF"/>
        </w:rPr>
        <w:t xml:space="preserve"> </w:t>
      </w:r>
    </w:p>
    <w:p w14:paraId="67590592" w14:textId="2F3A0463" w:rsidR="00A240DB" w:rsidRPr="00A240DB" w:rsidRDefault="00A240DB" w:rsidP="00A240DB">
      <w:pPr>
        <w:pStyle w:val="Default"/>
        <w:spacing w:after="134"/>
        <w:ind w:right="-284"/>
        <w:jc w:val="both"/>
        <w:rPr>
          <w:rFonts w:asciiTheme="majorHAnsi" w:eastAsiaTheme="minorHAnsi" w:hAnsiTheme="majorHAnsi" w:cstheme="majorHAnsi"/>
          <w:color w:val="757575"/>
          <w:sz w:val="20"/>
          <w:szCs w:val="20"/>
          <w:shd w:val="clear" w:color="auto" w:fill="FFFFFF"/>
        </w:rPr>
      </w:pPr>
      <w:r w:rsidRPr="00A240DB">
        <w:rPr>
          <w:rFonts w:asciiTheme="majorHAnsi" w:eastAsiaTheme="minorHAnsi" w:hAnsiTheme="majorHAnsi" w:cstheme="majorHAnsi"/>
          <w:color w:val="757575"/>
          <w:sz w:val="20"/>
          <w:szCs w:val="20"/>
          <w:shd w:val="clear" w:color="auto" w:fill="FFFFFF"/>
        </w:rPr>
        <w:t xml:space="preserve">En 2013, Phare Ouest a produit une série de grandes émissions de prime time sur France 2, intitulée NOUS – LA  </w:t>
      </w:r>
      <w:r w:rsidR="00C675C4">
        <w:rPr>
          <w:rFonts w:asciiTheme="majorHAnsi" w:eastAsiaTheme="minorHAnsi" w:hAnsiTheme="majorHAnsi" w:cstheme="majorHAnsi"/>
          <w:color w:val="757575"/>
          <w:sz w:val="20"/>
          <w:szCs w:val="20"/>
          <w:shd w:val="clear" w:color="auto" w:fill="FFFFFF"/>
        </w:rPr>
        <w:t xml:space="preserve">France </w:t>
      </w:r>
      <w:r w:rsidRPr="00A240DB">
        <w:rPr>
          <w:rFonts w:asciiTheme="majorHAnsi" w:eastAsiaTheme="minorHAnsi" w:hAnsiTheme="majorHAnsi" w:cstheme="majorHAnsi"/>
          <w:color w:val="757575"/>
          <w:sz w:val="20"/>
          <w:szCs w:val="20"/>
          <w:shd w:val="clear" w:color="auto" w:fill="FFFFFF"/>
        </w:rPr>
        <w:t xml:space="preserve">COMME VOUS NE L’AVEZ JAMAIS VUE et  incarnée par Marie Drucker : une vision spectaculaire de  l'organisation de la France dans des domaines de notre  quotidien : l'habitat, les transports, l'eau. </w:t>
      </w:r>
    </w:p>
    <w:p w14:paraId="27B0CC9B" w14:textId="4944D09C" w:rsidR="00A240DB" w:rsidRPr="00993DA6" w:rsidRDefault="00A240DB" w:rsidP="00993DA6">
      <w:pPr>
        <w:pStyle w:val="Default"/>
        <w:spacing w:after="134"/>
        <w:ind w:right="-284"/>
        <w:jc w:val="both"/>
        <w:rPr>
          <w:rFonts w:asciiTheme="majorHAnsi" w:eastAsiaTheme="minorHAnsi" w:hAnsiTheme="majorHAnsi" w:cstheme="majorHAnsi"/>
          <w:color w:val="757575"/>
          <w:sz w:val="20"/>
          <w:szCs w:val="20"/>
          <w:shd w:val="clear" w:color="auto" w:fill="FFFFFF"/>
        </w:rPr>
      </w:pPr>
      <w:r w:rsidRPr="00A240DB">
        <w:rPr>
          <w:rFonts w:asciiTheme="majorHAnsi" w:eastAsiaTheme="minorHAnsi" w:hAnsiTheme="majorHAnsi" w:cstheme="majorHAnsi"/>
          <w:color w:val="757575"/>
          <w:sz w:val="20"/>
          <w:szCs w:val="20"/>
          <w:shd w:val="clear" w:color="auto" w:fill="FFFFFF"/>
        </w:rPr>
        <w:t>Enfin, Phare Ouest développe et produit de nombreux contenus pour le digital à destination des plateformes OTT et de partage vidéo et pour les casques de réalité virtuelle.</w:t>
      </w:r>
    </w:p>
    <w:sectPr w:rsidR="00A240DB" w:rsidRPr="00993DA6">
      <w:headerReference w:type="default" r:id="rId23"/>
      <w:footerReference w:type="default" r:id="rId24"/>
      <w:type w:val="continuous"/>
      <w:pgSz w:w="11907" w:h="16839"/>
      <w:pgMar w:top="864" w:right="1275" w:bottom="1152"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D8631" w14:textId="77777777" w:rsidR="006A5763" w:rsidRDefault="006A5763">
      <w:r>
        <w:separator/>
      </w:r>
    </w:p>
  </w:endnote>
  <w:endnote w:type="continuationSeparator" w:id="0">
    <w:p w14:paraId="6C59DC3D" w14:textId="77777777" w:rsidR="006A5763" w:rsidRDefault="006A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genda-Medium">
    <w:charset w:val="00"/>
    <w:family w:val="auto"/>
    <w:pitch w:val="variable"/>
    <w:sig w:usb0="80000027" w:usb1="0000004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6CD23" w14:textId="77777777" w:rsidR="003A72A0" w:rsidRDefault="003A72A0">
    <w:pPr>
      <w:pStyle w:val="Notedebasdepage"/>
      <w:rPr>
        <w:rFonts w:ascii="Calibri" w:eastAsia="Times New Roman" w:hAnsi="Calibri" w:cs="Calibri"/>
        <w:i/>
        <w:iCs/>
        <w:color w:val="000000"/>
        <w:sz w:val="16"/>
        <w:szCs w:val="16"/>
      </w:rPr>
    </w:pPr>
  </w:p>
  <w:p w14:paraId="7CB86A70" w14:textId="77777777" w:rsidR="003A72A0" w:rsidRDefault="009F6682">
    <w:pPr>
      <w:pStyle w:val="Pieddepage"/>
      <w:jc w:val="center"/>
      <w:rPr>
        <w:lang w:val="en-US"/>
      </w:rPr>
    </w:pPr>
    <w:r>
      <w:rPr>
        <w:rFonts w:ascii="Calibri" w:hAnsi="Calibri"/>
        <w:sz w:val="18"/>
        <w:szCs w:val="18"/>
        <w:lang w:val="en-GB"/>
      </w:rPr>
      <w:t xml:space="preserve"> </w:t>
    </w:r>
  </w:p>
  <w:p w14:paraId="49D85823" w14:textId="041BC0F8" w:rsidR="003A72A0" w:rsidRDefault="009F6682">
    <w:pPr>
      <w:pStyle w:val="Pieddepage"/>
      <w:spacing w:line="200" w:lineRule="exact"/>
      <w:jc w:val="center"/>
      <w:rPr>
        <w:rFonts w:ascii="Calibri" w:hAnsi="Calibri" w:cs="Calibri"/>
        <w:sz w:val="16"/>
        <w:szCs w:val="16"/>
      </w:rPr>
    </w:pPr>
    <w:r>
      <w:rPr>
        <w:rFonts w:ascii="Calibri" w:hAnsi="Calibri" w:cs="Calibri"/>
        <w:sz w:val="16"/>
        <w:szCs w:val="16"/>
        <w:lang w:val="en-GB"/>
      </w:rPr>
      <w:fldChar w:fldCharType="begin"/>
    </w:r>
    <w:r>
      <w:rPr>
        <w:rFonts w:ascii="Calibri" w:hAnsi="Calibri" w:cs="Calibri"/>
        <w:sz w:val="16"/>
        <w:szCs w:val="16"/>
        <w:lang w:val="en-GB"/>
      </w:rPr>
      <w:instrText>PAGE   \* MERGEFORMAT</w:instrText>
    </w:r>
    <w:r>
      <w:rPr>
        <w:rFonts w:ascii="Calibri" w:hAnsi="Calibri" w:cs="Calibri"/>
        <w:sz w:val="16"/>
        <w:szCs w:val="16"/>
        <w:lang w:val="en-GB"/>
      </w:rPr>
      <w:fldChar w:fldCharType="separate"/>
    </w:r>
    <w:r w:rsidR="006E1B99">
      <w:rPr>
        <w:rFonts w:ascii="Calibri" w:hAnsi="Calibri" w:cs="Calibri"/>
        <w:noProof/>
        <w:sz w:val="16"/>
        <w:szCs w:val="16"/>
        <w:lang w:val="en-GB"/>
      </w:rPr>
      <w:t>1</w:t>
    </w:r>
    <w:r>
      <w:rPr>
        <w:rFonts w:ascii="Calibri" w:hAnsi="Calibri" w:cs="Calibri"/>
        <w:sz w:val="16"/>
        <w:szCs w:val="16"/>
        <w:lang w:val="en-GB"/>
      </w:rPr>
      <w:fldChar w:fldCharType="end"/>
    </w:r>
    <w:r>
      <w:rPr>
        <w:rFonts w:ascii="Calibri" w:hAnsi="Calibri" w:cs="Calibri"/>
        <w:sz w:val="16"/>
        <w:szCs w:val="16"/>
        <w:lang w:val="en-GB"/>
      </w:rPr>
      <w:t>/</w:t>
    </w:r>
    <w:r w:rsidR="00914ABC">
      <w:rPr>
        <w:rFonts w:ascii="Calibri" w:hAnsi="Calibri" w:cs="Calibri"/>
        <w:sz w:val="16"/>
        <w:szCs w:val="16"/>
        <w:lang w:val="en-GB"/>
      </w:rPr>
      <w:t>3</w:t>
    </w:r>
  </w:p>
  <w:p w14:paraId="0BBA1DBF" w14:textId="77777777" w:rsidR="003A72A0" w:rsidRDefault="003A72A0">
    <w:pPr>
      <w:pStyle w:val="Pieddepage"/>
      <w:spacing w:line="200" w:lineRule="exact"/>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E9535" w14:textId="77777777" w:rsidR="006A5763" w:rsidRDefault="006A5763">
      <w:r>
        <w:separator/>
      </w:r>
    </w:p>
  </w:footnote>
  <w:footnote w:type="continuationSeparator" w:id="0">
    <w:p w14:paraId="36810635" w14:textId="77777777" w:rsidR="006A5763" w:rsidRDefault="006A5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36675" w14:textId="5A975BEB" w:rsidR="00BD5EBE" w:rsidRDefault="00BD5EBE" w:rsidP="00BD5EBE">
    <w:pPr>
      <w:pStyle w:val="En-tte"/>
      <w:jc w:val="right"/>
    </w:pPr>
    <w:r w:rsidRPr="0001041B">
      <w:rPr>
        <w:rFonts w:ascii="Calibri" w:hAnsi="Calibri" w:cs="Calibri"/>
        <w:b/>
        <w:bCs/>
        <w:color w:val="A6A6A6"/>
        <w:sz w:val="30"/>
        <w:szCs w:val="30"/>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C18"/>
    <w:multiLevelType w:val="hybridMultilevel"/>
    <w:tmpl w:val="5AFE504A"/>
    <w:lvl w:ilvl="0" w:tplc="81BEFCDE">
      <w:start w:val="1"/>
      <w:numFmt w:val="bullet"/>
      <w:lvlText w:va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1C4566"/>
    <w:multiLevelType w:val="hybridMultilevel"/>
    <w:tmpl w:val="4ADAFA50"/>
    <w:lvl w:ilvl="0" w:tplc="9DAAEC2C">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225ABB"/>
    <w:multiLevelType w:val="hybridMultilevel"/>
    <w:tmpl w:val="FBD49756"/>
    <w:lvl w:ilvl="0" w:tplc="040C000D">
      <w:start w:val="1"/>
      <w:numFmt w:val="bullet"/>
      <w:lvlText w:val=""/>
      <w:lvlJc w:val="left"/>
      <w:pPr>
        <w:ind w:left="1440" w:hanging="360"/>
      </w:pPr>
      <w:rPr>
        <w:rFonts w:ascii="Wingdings" w:hAnsi="Wingdings" w:hint="default"/>
      </w:rPr>
    </w:lvl>
    <w:lvl w:ilvl="1" w:tplc="D4F69864" w:tentative="1">
      <w:start w:val="1"/>
      <w:numFmt w:val="bullet"/>
      <w:lvlText w:val="o"/>
      <w:lvlJc w:val="left"/>
      <w:pPr>
        <w:ind w:left="2160" w:hanging="360"/>
      </w:pPr>
      <w:rPr>
        <w:rFonts w:ascii="Courier New" w:hAnsi="Courier New" w:cs="Courier New" w:hint="default"/>
      </w:rPr>
    </w:lvl>
    <w:lvl w:ilvl="2" w:tplc="C7B89B4E" w:tentative="1">
      <w:start w:val="1"/>
      <w:numFmt w:val="bullet"/>
      <w:lvlText w:val=""/>
      <w:lvlJc w:val="left"/>
      <w:pPr>
        <w:ind w:left="2880" w:hanging="360"/>
      </w:pPr>
      <w:rPr>
        <w:rFonts w:ascii="Wingdings" w:hAnsi="Wingdings" w:hint="default"/>
      </w:rPr>
    </w:lvl>
    <w:lvl w:ilvl="3" w:tplc="9216F07E" w:tentative="1">
      <w:start w:val="1"/>
      <w:numFmt w:val="bullet"/>
      <w:lvlText w:val=""/>
      <w:lvlJc w:val="left"/>
      <w:pPr>
        <w:ind w:left="3600" w:hanging="360"/>
      </w:pPr>
      <w:rPr>
        <w:rFonts w:ascii="Symbol" w:hAnsi="Symbol" w:hint="default"/>
      </w:rPr>
    </w:lvl>
    <w:lvl w:ilvl="4" w:tplc="A9C09BF0" w:tentative="1">
      <w:start w:val="1"/>
      <w:numFmt w:val="bullet"/>
      <w:lvlText w:val="o"/>
      <w:lvlJc w:val="left"/>
      <w:pPr>
        <w:ind w:left="4320" w:hanging="360"/>
      </w:pPr>
      <w:rPr>
        <w:rFonts w:ascii="Courier New" w:hAnsi="Courier New" w:cs="Courier New" w:hint="default"/>
      </w:rPr>
    </w:lvl>
    <w:lvl w:ilvl="5" w:tplc="DD4C5418" w:tentative="1">
      <w:start w:val="1"/>
      <w:numFmt w:val="bullet"/>
      <w:lvlText w:val=""/>
      <w:lvlJc w:val="left"/>
      <w:pPr>
        <w:ind w:left="5040" w:hanging="360"/>
      </w:pPr>
      <w:rPr>
        <w:rFonts w:ascii="Wingdings" w:hAnsi="Wingdings" w:hint="default"/>
      </w:rPr>
    </w:lvl>
    <w:lvl w:ilvl="6" w:tplc="8C9CE17A" w:tentative="1">
      <w:start w:val="1"/>
      <w:numFmt w:val="bullet"/>
      <w:lvlText w:val=""/>
      <w:lvlJc w:val="left"/>
      <w:pPr>
        <w:ind w:left="5760" w:hanging="360"/>
      </w:pPr>
      <w:rPr>
        <w:rFonts w:ascii="Symbol" w:hAnsi="Symbol" w:hint="default"/>
      </w:rPr>
    </w:lvl>
    <w:lvl w:ilvl="7" w:tplc="83282D18" w:tentative="1">
      <w:start w:val="1"/>
      <w:numFmt w:val="bullet"/>
      <w:lvlText w:val="o"/>
      <w:lvlJc w:val="left"/>
      <w:pPr>
        <w:ind w:left="6480" w:hanging="360"/>
      </w:pPr>
      <w:rPr>
        <w:rFonts w:ascii="Courier New" w:hAnsi="Courier New" w:cs="Courier New" w:hint="default"/>
      </w:rPr>
    </w:lvl>
    <w:lvl w:ilvl="8" w:tplc="7ACC76A0" w:tentative="1">
      <w:start w:val="1"/>
      <w:numFmt w:val="bullet"/>
      <w:lvlText w:val=""/>
      <w:lvlJc w:val="left"/>
      <w:pPr>
        <w:ind w:left="7200" w:hanging="360"/>
      </w:pPr>
      <w:rPr>
        <w:rFonts w:ascii="Wingdings" w:hAnsi="Wingdings" w:hint="default"/>
      </w:rPr>
    </w:lvl>
  </w:abstractNum>
  <w:abstractNum w:abstractNumId="3" w15:restartNumberingAfterBreak="0">
    <w:nsid w:val="0DB457FB"/>
    <w:multiLevelType w:val="hybridMultilevel"/>
    <w:tmpl w:val="0ACCBA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F13F92"/>
    <w:multiLevelType w:val="hybridMultilevel"/>
    <w:tmpl w:val="0ED095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762518"/>
    <w:multiLevelType w:val="hybridMultilevel"/>
    <w:tmpl w:val="9656DF44"/>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6" w15:restartNumberingAfterBreak="0">
    <w:nsid w:val="10B2263C"/>
    <w:multiLevelType w:val="hybridMultilevel"/>
    <w:tmpl w:val="EFFA0B5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2587E04"/>
    <w:multiLevelType w:val="hybridMultilevel"/>
    <w:tmpl w:val="7BA839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633FF2"/>
    <w:multiLevelType w:val="hybridMultilevel"/>
    <w:tmpl w:val="B456CE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4D73818"/>
    <w:multiLevelType w:val="hybridMultilevel"/>
    <w:tmpl w:val="E17628D6"/>
    <w:lvl w:ilvl="0" w:tplc="9DAAEC2C">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79C0373"/>
    <w:multiLevelType w:val="hybridMultilevel"/>
    <w:tmpl w:val="62526E7A"/>
    <w:lvl w:ilvl="0" w:tplc="2FD2174E">
      <w:numFmt w:val="bullet"/>
      <w:lvlText w:val="-"/>
      <w:lvlJc w:val="left"/>
      <w:pPr>
        <w:ind w:left="76" w:hanging="360"/>
      </w:pPr>
      <w:rPr>
        <w:rFonts w:ascii="Calibri" w:eastAsia="Times New Roman" w:hAnsi="Calibri" w:cs="Calibri" w:hint="default"/>
      </w:rPr>
    </w:lvl>
    <w:lvl w:ilvl="1" w:tplc="040C0003">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11" w15:restartNumberingAfterBreak="0">
    <w:nsid w:val="1B042F9C"/>
    <w:multiLevelType w:val="multilevel"/>
    <w:tmpl w:val="69763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913C0D"/>
    <w:multiLevelType w:val="multilevel"/>
    <w:tmpl w:val="1CC07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645DDD"/>
    <w:multiLevelType w:val="hybridMultilevel"/>
    <w:tmpl w:val="7A80E6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3397CC8"/>
    <w:multiLevelType w:val="hybridMultilevel"/>
    <w:tmpl w:val="B7548758"/>
    <w:lvl w:ilvl="0" w:tplc="26A4CF9A">
      <w:start w:val="1"/>
      <w:numFmt w:val="bullet"/>
      <w:lvlText w:val=""/>
      <w:lvlJc w:val="left"/>
      <w:pPr>
        <w:ind w:left="1636" w:hanging="360"/>
      </w:pPr>
      <w:rPr>
        <w:rFonts w:ascii="Symbol" w:hAnsi="Symbol" w:hint="default"/>
        <w:color w:val="0070C0"/>
      </w:rPr>
    </w:lvl>
    <w:lvl w:ilvl="1" w:tplc="040C0003">
      <w:start w:val="1"/>
      <w:numFmt w:val="bullet"/>
      <w:lvlText w:val="o"/>
      <w:lvlJc w:val="left"/>
      <w:pPr>
        <w:ind w:left="2356" w:hanging="360"/>
      </w:pPr>
      <w:rPr>
        <w:rFonts w:ascii="Courier New" w:hAnsi="Courier New" w:cs="Courier New" w:hint="default"/>
      </w:rPr>
    </w:lvl>
    <w:lvl w:ilvl="2" w:tplc="26A4CF9A">
      <w:start w:val="1"/>
      <w:numFmt w:val="bullet"/>
      <w:lvlText w:val=""/>
      <w:lvlJc w:val="left"/>
      <w:pPr>
        <w:ind w:left="3076" w:hanging="360"/>
      </w:pPr>
      <w:rPr>
        <w:rFonts w:ascii="Symbol" w:hAnsi="Symbol"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15" w15:restartNumberingAfterBreak="0">
    <w:nsid w:val="298807D2"/>
    <w:multiLevelType w:val="hybridMultilevel"/>
    <w:tmpl w:val="8C9CCE0A"/>
    <w:lvl w:ilvl="0" w:tplc="04090001">
      <w:start w:val="1"/>
      <w:numFmt w:val="bullet"/>
      <w:lvlText w:val=""/>
      <w:lvlJc w:val="left"/>
      <w:pPr>
        <w:ind w:left="1440" w:hanging="360"/>
      </w:pPr>
      <w:rPr>
        <w:rFonts w:ascii="Symbol" w:hAnsi="Symbol" w:hint="default"/>
      </w:rPr>
    </w:lvl>
    <w:lvl w:ilvl="1" w:tplc="D4F69864" w:tentative="1">
      <w:start w:val="1"/>
      <w:numFmt w:val="bullet"/>
      <w:lvlText w:val="o"/>
      <w:lvlJc w:val="left"/>
      <w:pPr>
        <w:ind w:left="2160" w:hanging="360"/>
      </w:pPr>
      <w:rPr>
        <w:rFonts w:ascii="Courier New" w:hAnsi="Courier New" w:cs="Courier New" w:hint="default"/>
      </w:rPr>
    </w:lvl>
    <w:lvl w:ilvl="2" w:tplc="C7B89B4E" w:tentative="1">
      <w:start w:val="1"/>
      <w:numFmt w:val="bullet"/>
      <w:lvlText w:val=""/>
      <w:lvlJc w:val="left"/>
      <w:pPr>
        <w:ind w:left="2880" w:hanging="360"/>
      </w:pPr>
      <w:rPr>
        <w:rFonts w:ascii="Wingdings" w:hAnsi="Wingdings" w:hint="default"/>
      </w:rPr>
    </w:lvl>
    <w:lvl w:ilvl="3" w:tplc="9216F07E" w:tentative="1">
      <w:start w:val="1"/>
      <w:numFmt w:val="bullet"/>
      <w:lvlText w:val=""/>
      <w:lvlJc w:val="left"/>
      <w:pPr>
        <w:ind w:left="3600" w:hanging="360"/>
      </w:pPr>
      <w:rPr>
        <w:rFonts w:ascii="Symbol" w:hAnsi="Symbol" w:hint="default"/>
      </w:rPr>
    </w:lvl>
    <w:lvl w:ilvl="4" w:tplc="A9C09BF0" w:tentative="1">
      <w:start w:val="1"/>
      <w:numFmt w:val="bullet"/>
      <w:lvlText w:val="o"/>
      <w:lvlJc w:val="left"/>
      <w:pPr>
        <w:ind w:left="4320" w:hanging="360"/>
      </w:pPr>
      <w:rPr>
        <w:rFonts w:ascii="Courier New" w:hAnsi="Courier New" w:cs="Courier New" w:hint="default"/>
      </w:rPr>
    </w:lvl>
    <w:lvl w:ilvl="5" w:tplc="DD4C5418" w:tentative="1">
      <w:start w:val="1"/>
      <w:numFmt w:val="bullet"/>
      <w:lvlText w:val=""/>
      <w:lvlJc w:val="left"/>
      <w:pPr>
        <w:ind w:left="5040" w:hanging="360"/>
      </w:pPr>
      <w:rPr>
        <w:rFonts w:ascii="Wingdings" w:hAnsi="Wingdings" w:hint="default"/>
      </w:rPr>
    </w:lvl>
    <w:lvl w:ilvl="6" w:tplc="8C9CE17A" w:tentative="1">
      <w:start w:val="1"/>
      <w:numFmt w:val="bullet"/>
      <w:lvlText w:val=""/>
      <w:lvlJc w:val="left"/>
      <w:pPr>
        <w:ind w:left="5760" w:hanging="360"/>
      </w:pPr>
      <w:rPr>
        <w:rFonts w:ascii="Symbol" w:hAnsi="Symbol" w:hint="default"/>
      </w:rPr>
    </w:lvl>
    <w:lvl w:ilvl="7" w:tplc="83282D18" w:tentative="1">
      <w:start w:val="1"/>
      <w:numFmt w:val="bullet"/>
      <w:lvlText w:val="o"/>
      <w:lvlJc w:val="left"/>
      <w:pPr>
        <w:ind w:left="6480" w:hanging="360"/>
      </w:pPr>
      <w:rPr>
        <w:rFonts w:ascii="Courier New" w:hAnsi="Courier New" w:cs="Courier New" w:hint="default"/>
      </w:rPr>
    </w:lvl>
    <w:lvl w:ilvl="8" w:tplc="7ACC76A0" w:tentative="1">
      <w:start w:val="1"/>
      <w:numFmt w:val="bullet"/>
      <w:lvlText w:val=""/>
      <w:lvlJc w:val="left"/>
      <w:pPr>
        <w:ind w:left="7200" w:hanging="360"/>
      </w:pPr>
      <w:rPr>
        <w:rFonts w:ascii="Wingdings" w:hAnsi="Wingdings" w:hint="default"/>
      </w:rPr>
    </w:lvl>
  </w:abstractNum>
  <w:abstractNum w:abstractNumId="16" w15:restartNumberingAfterBreak="0">
    <w:nsid w:val="2C533A72"/>
    <w:multiLevelType w:val="multilevel"/>
    <w:tmpl w:val="E3EC5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F771FF6"/>
    <w:multiLevelType w:val="multilevel"/>
    <w:tmpl w:val="91AA9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5C0074"/>
    <w:multiLevelType w:val="hybridMultilevel"/>
    <w:tmpl w:val="0B983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2594B52"/>
    <w:multiLevelType w:val="hybridMultilevel"/>
    <w:tmpl w:val="7CDA56F2"/>
    <w:lvl w:ilvl="0" w:tplc="040C000D">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0" w15:restartNumberingAfterBreak="0">
    <w:nsid w:val="3439275D"/>
    <w:multiLevelType w:val="hybridMultilevel"/>
    <w:tmpl w:val="C2D4F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ED07848"/>
    <w:multiLevelType w:val="hybridMultilevel"/>
    <w:tmpl w:val="B0AC48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6C9548F"/>
    <w:multiLevelType w:val="hybridMultilevel"/>
    <w:tmpl w:val="5B2633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6D32FA"/>
    <w:multiLevelType w:val="hybridMultilevel"/>
    <w:tmpl w:val="308A9E46"/>
    <w:lvl w:ilvl="0" w:tplc="9210DA2A">
      <w:numFmt w:val="bullet"/>
      <w:lvlText w:val="-"/>
      <w:lvlJc w:val="left"/>
      <w:pPr>
        <w:ind w:left="75" w:hanging="360"/>
      </w:pPr>
      <w:rPr>
        <w:rFonts w:ascii="Calibri" w:eastAsia="Cambria" w:hAnsi="Calibri" w:cs="Calibri" w:hint="default"/>
      </w:rPr>
    </w:lvl>
    <w:lvl w:ilvl="1" w:tplc="040C0003" w:tentative="1">
      <w:start w:val="1"/>
      <w:numFmt w:val="bullet"/>
      <w:lvlText w:val="o"/>
      <w:lvlJc w:val="left"/>
      <w:pPr>
        <w:ind w:left="795" w:hanging="360"/>
      </w:pPr>
      <w:rPr>
        <w:rFonts w:ascii="Courier New" w:hAnsi="Courier New" w:cs="Courier New" w:hint="default"/>
      </w:rPr>
    </w:lvl>
    <w:lvl w:ilvl="2" w:tplc="040C0005" w:tentative="1">
      <w:start w:val="1"/>
      <w:numFmt w:val="bullet"/>
      <w:lvlText w:val=""/>
      <w:lvlJc w:val="left"/>
      <w:pPr>
        <w:ind w:left="1515" w:hanging="360"/>
      </w:pPr>
      <w:rPr>
        <w:rFonts w:ascii="Wingdings" w:hAnsi="Wingdings" w:hint="default"/>
      </w:rPr>
    </w:lvl>
    <w:lvl w:ilvl="3" w:tplc="040C0001" w:tentative="1">
      <w:start w:val="1"/>
      <w:numFmt w:val="bullet"/>
      <w:lvlText w:val=""/>
      <w:lvlJc w:val="left"/>
      <w:pPr>
        <w:ind w:left="2235" w:hanging="360"/>
      </w:pPr>
      <w:rPr>
        <w:rFonts w:ascii="Symbol" w:hAnsi="Symbol" w:hint="default"/>
      </w:rPr>
    </w:lvl>
    <w:lvl w:ilvl="4" w:tplc="040C0003" w:tentative="1">
      <w:start w:val="1"/>
      <w:numFmt w:val="bullet"/>
      <w:lvlText w:val="o"/>
      <w:lvlJc w:val="left"/>
      <w:pPr>
        <w:ind w:left="2955" w:hanging="360"/>
      </w:pPr>
      <w:rPr>
        <w:rFonts w:ascii="Courier New" w:hAnsi="Courier New" w:cs="Courier New" w:hint="default"/>
      </w:rPr>
    </w:lvl>
    <w:lvl w:ilvl="5" w:tplc="040C0005" w:tentative="1">
      <w:start w:val="1"/>
      <w:numFmt w:val="bullet"/>
      <w:lvlText w:val=""/>
      <w:lvlJc w:val="left"/>
      <w:pPr>
        <w:ind w:left="3675" w:hanging="360"/>
      </w:pPr>
      <w:rPr>
        <w:rFonts w:ascii="Wingdings" w:hAnsi="Wingdings" w:hint="default"/>
      </w:rPr>
    </w:lvl>
    <w:lvl w:ilvl="6" w:tplc="040C0001" w:tentative="1">
      <w:start w:val="1"/>
      <w:numFmt w:val="bullet"/>
      <w:lvlText w:val=""/>
      <w:lvlJc w:val="left"/>
      <w:pPr>
        <w:ind w:left="4395" w:hanging="360"/>
      </w:pPr>
      <w:rPr>
        <w:rFonts w:ascii="Symbol" w:hAnsi="Symbol" w:hint="default"/>
      </w:rPr>
    </w:lvl>
    <w:lvl w:ilvl="7" w:tplc="040C0003" w:tentative="1">
      <w:start w:val="1"/>
      <w:numFmt w:val="bullet"/>
      <w:lvlText w:val="o"/>
      <w:lvlJc w:val="left"/>
      <w:pPr>
        <w:ind w:left="5115" w:hanging="360"/>
      </w:pPr>
      <w:rPr>
        <w:rFonts w:ascii="Courier New" w:hAnsi="Courier New" w:cs="Courier New" w:hint="default"/>
      </w:rPr>
    </w:lvl>
    <w:lvl w:ilvl="8" w:tplc="040C0005" w:tentative="1">
      <w:start w:val="1"/>
      <w:numFmt w:val="bullet"/>
      <w:lvlText w:val=""/>
      <w:lvlJc w:val="left"/>
      <w:pPr>
        <w:ind w:left="5835" w:hanging="360"/>
      </w:pPr>
      <w:rPr>
        <w:rFonts w:ascii="Wingdings" w:hAnsi="Wingdings" w:hint="default"/>
      </w:rPr>
    </w:lvl>
  </w:abstractNum>
  <w:abstractNum w:abstractNumId="24" w15:restartNumberingAfterBreak="0">
    <w:nsid w:val="50C4233E"/>
    <w:multiLevelType w:val="multilevel"/>
    <w:tmpl w:val="82124AC8"/>
    <w:lvl w:ilvl="0">
      <w:start w:val="1"/>
      <w:numFmt w:val="decimal"/>
      <w:pStyle w:val="Level1"/>
      <w:lvlText w:val="%1"/>
      <w:lvlJc w:val="left"/>
      <w:pPr>
        <w:tabs>
          <w:tab w:val="num" w:pos="720"/>
        </w:tabs>
        <w:ind w:left="720" w:hanging="720"/>
      </w:pPr>
      <w:rPr>
        <w:rFonts w:ascii="Times New Roman" w:hAnsi="Times New Roman" w:cs="Times New Roman" w:hint="default"/>
        <w:b/>
        <w:i w:val="0"/>
        <w:sz w:val="22"/>
        <w:szCs w:val="22"/>
      </w:rPr>
    </w:lvl>
    <w:lvl w:ilvl="1">
      <w:start w:val="1"/>
      <w:numFmt w:val="decimal"/>
      <w:pStyle w:val="Level2"/>
      <w:lvlText w:val="%1.%2"/>
      <w:lvlJc w:val="left"/>
      <w:pPr>
        <w:tabs>
          <w:tab w:val="num" w:pos="720"/>
        </w:tabs>
        <w:ind w:left="720" w:hanging="720"/>
      </w:pPr>
      <w:rPr>
        <w:rFonts w:ascii="Times New Roman" w:hAnsi="Times New Roman" w:cs="Times New Roman" w:hint="default"/>
        <w:b/>
        <w:i w:val="0"/>
        <w:sz w:val="22"/>
        <w:szCs w:val="22"/>
      </w:rPr>
    </w:lvl>
    <w:lvl w:ilvl="2">
      <w:start w:val="1"/>
      <w:numFmt w:val="decimal"/>
      <w:pStyle w:val="Level3"/>
      <w:lvlText w:val="%1.%2.%3"/>
      <w:lvlJc w:val="left"/>
      <w:pPr>
        <w:tabs>
          <w:tab w:val="num" w:pos="1430"/>
        </w:tabs>
        <w:ind w:left="1430" w:hanging="720"/>
      </w:pPr>
    </w:lvl>
    <w:lvl w:ilvl="3">
      <w:start w:val="1"/>
      <w:numFmt w:val="decimal"/>
      <w:pStyle w:val="Level4"/>
      <w:lvlText w:val="%1.%2.%3.%4"/>
      <w:lvlJc w:val="left"/>
      <w:pPr>
        <w:tabs>
          <w:tab w:val="num" w:pos="2304"/>
        </w:tabs>
        <w:ind w:left="2304" w:hanging="864"/>
      </w:pPr>
    </w:lvl>
    <w:lvl w:ilvl="4">
      <w:start w:val="1"/>
      <w:numFmt w:val="decimal"/>
      <w:pStyle w:val="Level5"/>
      <w:lvlText w:val="%1.%2.%3.%4.%5"/>
      <w:lvlJc w:val="left"/>
      <w:pPr>
        <w:tabs>
          <w:tab w:val="num" w:pos="3456"/>
        </w:tabs>
        <w:ind w:left="3456" w:hanging="1152"/>
      </w:pPr>
    </w:lvl>
    <w:lvl w:ilvl="5">
      <w:start w:val="1"/>
      <w:numFmt w:val="upperLetter"/>
      <w:pStyle w:val="Level6"/>
      <w:lvlText w:val="(%6)"/>
      <w:lvlJc w:val="left"/>
      <w:pPr>
        <w:tabs>
          <w:tab w:val="num" w:pos="2552"/>
        </w:tabs>
        <w:ind w:left="2552" w:hanging="567"/>
      </w:pPr>
      <w:rPr>
        <w:rFonts w:ascii="Arial" w:hAnsi="Arial" w:cs="Times New Roman" w:hint="default"/>
        <w:b w:val="0"/>
        <w:i w:val="0"/>
        <w:sz w:val="20"/>
      </w:r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5" w15:restartNumberingAfterBreak="0">
    <w:nsid w:val="565D0224"/>
    <w:multiLevelType w:val="hybridMultilevel"/>
    <w:tmpl w:val="B8D8D3A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93D4E01"/>
    <w:multiLevelType w:val="hybridMultilevel"/>
    <w:tmpl w:val="A7EC7B4A"/>
    <w:lvl w:ilvl="0" w:tplc="76506738">
      <w:numFmt w:val="bullet"/>
      <w:lvlText w:val="•"/>
      <w:lvlJc w:val="left"/>
      <w:pPr>
        <w:ind w:left="360" w:hanging="360"/>
      </w:pPr>
      <w:rPr>
        <w:rFonts w:ascii="Calibri" w:hAnsi="Calibri" w:cs="Calibri" w:hint="default"/>
        <w:color w:val="4F81BD"/>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AB87E09"/>
    <w:multiLevelType w:val="hybridMultilevel"/>
    <w:tmpl w:val="EAC8BA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CE34A85"/>
    <w:multiLevelType w:val="hybridMultilevel"/>
    <w:tmpl w:val="0CCE7A60"/>
    <w:lvl w:ilvl="0" w:tplc="D1CACCF2">
      <w:start w:val="1"/>
      <w:numFmt w:val="bullet"/>
      <w:lvlText w:val="-"/>
      <w:lvlJc w:val="left"/>
      <w:pPr>
        <w:ind w:left="360" w:hanging="360"/>
      </w:pPr>
      <w:rPr>
        <w:rFonts w:ascii="Calibri" w:hAnsi="Calibri" w:hint="default"/>
        <w:color w:val="auto"/>
        <w:u w:color="0070C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5EB33255"/>
    <w:multiLevelType w:val="hybridMultilevel"/>
    <w:tmpl w:val="4A700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D41802"/>
    <w:multiLevelType w:val="hybridMultilevel"/>
    <w:tmpl w:val="D4AE9132"/>
    <w:lvl w:ilvl="0" w:tplc="1C229E84">
      <w:numFmt w:val="bullet"/>
      <w:lvlText w:val="•"/>
      <w:lvlJc w:val="left"/>
      <w:pPr>
        <w:ind w:left="76" w:hanging="360"/>
      </w:pPr>
      <w:rPr>
        <w:rFonts w:ascii="Calibri" w:eastAsia="Times New Roman" w:hAnsi="Calibri" w:cs="Calibri"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31" w15:restartNumberingAfterBreak="0">
    <w:nsid w:val="6015595F"/>
    <w:multiLevelType w:val="hybridMultilevel"/>
    <w:tmpl w:val="AC12A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B9043C0"/>
    <w:multiLevelType w:val="hybridMultilevel"/>
    <w:tmpl w:val="9F180CF4"/>
    <w:lvl w:ilvl="0" w:tplc="75F269DC">
      <w:numFmt w:val="bullet"/>
      <w:lvlText w:val="•"/>
      <w:lvlJc w:val="left"/>
      <w:pPr>
        <w:ind w:left="1068" w:hanging="708"/>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BF26546"/>
    <w:multiLevelType w:val="hybridMultilevel"/>
    <w:tmpl w:val="EB2C7EA6"/>
    <w:lvl w:ilvl="0" w:tplc="26A4CF9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2696D31"/>
    <w:multiLevelType w:val="hybridMultilevel"/>
    <w:tmpl w:val="7984525C"/>
    <w:lvl w:ilvl="0" w:tplc="7A7E8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76B0853"/>
    <w:multiLevelType w:val="hybridMultilevel"/>
    <w:tmpl w:val="2692392C"/>
    <w:lvl w:ilvl="0" w:tplc="707A7A5C">
      <w:numFmt w:val="bullet"/>
      <w:lvlText w:val="•"/>
      <w:lvlJc w:val="left"/>
      <w:pPr>
        <w:ind w:left="360" w:hanging="360"/>
      </w:pPr>
      <w:rPr>
        <w:rFonts w:ascii="Calibri" w:hAnsi="Calibri" w:hint="default"/>
        <w:color w:val="4F81BD"/>
        <w:sz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7A705F96"/>
    <w:multiLevelType w:val="hybridMultilevel"/>
    <w:tmpl w:val="92C03238"/>
    <w:lvl w:ilvl="0" w:tplc="C99CDDC2">
      <w:start w:val="1"/>
      <w:numFmt w:val="bullet"/>
      <w:lvlText w:val=""/>
      <w:lvlJc w:val="left"/>
      <w:pPr>
        <w:ind w:left="644" w:hanging="360"/>
      </w:pPr>
      <w:rPr>
        <w:rFonts w:ascii="Wingdings" w:hAnsi="Wingdings" w:hint="default"/>
        <w:color w:val="0070C0"/>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7" w15:restartNumberingAfterBreak="0">
    <w:nsid w:val="7AB82EE9"/>
    <w:multiLevelType w:val="hybridMultilevel"/>
    <w:tmpl w:val="9E5CB746"/>
    <w:lvl w:ilvl="0" w:tplc="A24EF19C">
      <w:numFmt w:val="bullet"/>
      <w:lvlText w:val="•"/>
      <w:lvlJc w:val="left"/>
      <w:pPr>
        <w:ind w:left="1065" w:hanging="705"/>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E2F3823"/>
    <w:multiLevelType w:val="hybridMultilevel"/>
    <w:tmpl w:val="745438B6"/>
    <w:lvl w:ilvl="0" w:tplc="FE383B38">
      <w:start w:val="1"/>
      <w:numFmt w:val="bullet"/>
      <w:pStyle w:val="dashbullet1"/>
      <w:lvlText w:val=""/>
      <w:lvlJc w:val="left"/>
      <w:pPr>
        <w:ind w:left="1440" w:hanging="360"/>
      </w:pPr>
      <w:rPr>
        <w:rFonts w:ascii="Symbol" w:hAnsi="Symbol" w:hint="default"/>
      </w:rPr>
    </w:lvl>
    <w:lvl w:ilvl="1" w:tplc="D4F69864" w:tentative="1">
      <w:start w:val="1"/>
      <w:numFmt w:val="bullet"/>
      <w:lvlText w:val="o"/>
      <w:lvlJc w:val="left"/>
      <w:pPr>
        <w:ind w:left="2160" w:hanging="360"/>
      </w:pPr>
      <w:rPr>
        <w:rFonts w:ascii="Courier New" w:hAnsi="Courier New" w:cs="Courier New" w:hint="default"/>
      </w:rPr>
    </w:lvl>
    <w:lvl w:ilvl="2" w:tplc="C7B89B4E" w:tentative="1">
      <w:start w:val="1"/>
      <w:numFmt w:val="bullet"/>
      <w:lvlText w:val=""/>
      <w:lvlJc w:val="left"/>
      <w:pPr>
        <w:ind w:left="2880" w:hanging="360"/>
      </w:pPr>
      <w:rPr>
        <w:rFonts w:ascii="Wingdings" w:hAnsi="Wingdings" w:hint="default"/>
      </w:rPr>
    </w:lvl>
    <w:lvl w:ilvl="3" w:tplc="9216F07E" w:tentative="1">
      <w:start w:val="1"/>
      <w:numFmt w:val="bullet"/>
      <w:lvlText w:val=""/>
      <w:lvlJc w:val="left"/>
      <w:pPr>
        <w:ind w:left="3600" w:hanging="360"/>
      </w:pPr>
      <w:rPr>
        <w:rFonts w:ascii="Symbol" w:hAnsi="Symbol" w:hint="default"/>
      </w:rPr>
    </w:lvl>
    <w:lvl w:ilvl="4" w:tplc="A9C09BF0" w:tentative="1">
      <w:start w:val="1"/>
      <w:numFmt w:val="bullet"/>
      <w:lvlText w:val="o"/>
      <w:lvlJc w:val="left"/>
      <w:pPr>
        <w:ind w:left="4320" w:hanging="360"/>
      </w:pPr>
      <w:rPr>
        <w:rFonts w:ascii="Courier New" w:hAnsi="Courier New" w:cs="Courier New" w:hint="default"/>
      </w:rPr>
    </w:lvl>
    <w:lvl w:ilvl="5" w:tplc="DD4C5418" w:tentative="1">
      <w:start w:val="1"/>
      <w:numFmt w:val="bullet"/>
      <w:lvlText w:val=""/>
      <w:lvlJc w:val="left"/>
      <w:pPr>
        <w:ind w:left="5040" w:hanging="360"/>
      </w:pPr>
      <w:rPr>
        <w:rFonts w:ascii="Wingdings" w:hAnsi="Wingdings" w:hint="default"/>
      </w:rPr>
    </w:lvl>
    <w:lvl w:ilvl="6" w:tplc="8C9CE17A" w:tentative="1">
      <w:start w:val="1"/>
      <w:numFmt w:val="bullet"/>
      <w:lvlText w:val=""/>
      <w:lvlJc w:val="left"/>
      <w:pPr>
        <w:ind w:left="5760" w:hanging="360"/>
      </w:pPr>
      <w:rPr>
        <w:rFonts w:ascii="Symbol" w:hAnsi="Symbol" w:hint="default"/>
      </w:rPr>
    </w:lvl>
    <w:lvl w:ilvl="7" w:tplc="83282D18" w:tentative="1">
      <w:start w:val="1"/>
      <w:numFmt w:val="bullet"/>
      <w:lvlText w:val="o"/>
      <w:lvlJc w:val="left"/>
      <w:pPr>
        <w:ind w:left="6480" w:hanging="360"/>
      </w:pPr>
      <w:rPr>
        <w:rFonts w:ascii="Courier New" w:hAnsi="Courier New" w:cs="Courier New" w:hint="default"/>
      </w:rPr>
    </w:lvl>
    <w:lvl w:ilvl="8" w:tplc="7ACC76A0" w:tentative="1">
      <w:start w:val="1"/>
      <w:numFmt w:val="bullet"/>
      <w:lvlText w:val=""/>
      <w:lvlJc w:val="left"/>
      <w:pPr>
        <w:ind w:left="7200" w:hanging="360"/>
      </w:pPr>
      <w:rPr>
        <w:rFonts w:ascii="Wingdings" w:hAnsi="Wingdings" w:hint="default"/>
      </w:rPr>
    </w:lvl>
  </w:abstractNum>
  <w:num w:numId="1">
    <w:abstractNumId w:val="26"/>
  </w:num>
  <w:num w:numId="2">
    <w:abstractNumId w:val="28"/>
  </w:num>
  <w:num w:numId="3">
    <w:abstractNumId w:val="21"/>
  </w:num>
  <w:num w:numId="4">
    <w:abstractNumId w:val="26"/>
  </w:num>
  <w:num w:numId="5">
    <w:abstractNumId w:val="22"/>
  </w:num>
  <w:num w:numId="6">
    <w:abstractNumId w:val="12"/>
  </w:num>
  <w:num w:numId="7">
    <w:abstractNumId w:val="11"/>
  </w:num>
  <w:num w:numId="8">
    <w:abstractNumId w:val="17"/>
  </w:num>
  <w:num w:numId="9">
    <w:abstractNumId w:val="0"/>
  </w:num>
  <w:num w:numId="10">
    <w:abstractNumId w:val="27"/>
  </w:num>
  <w:num w:numId="11">
    <w:abstractNumId w:val="32"/>
  </w:num>
  <w:num w:numId="12">
    <w:abstractNumId w:val="3"/>
  </w:num>
  <w:num w:numId="13">
    <w:abstractNumId w:val="7"/>
  </w:num>
  <w:num w:numId="14">
    <w:abstractNumId w:val="35"/>
  </w:num>
  <w:num w:numId="15">
    <w:abstractNumId w:val="37"/>
  </w:num>
  <w:num w:numId="16">
    <w:abstractNumId w:val="20"/>
  </w:num>
  <w:num w:numId="17">
    <w:abstractNumId w:val="4"/>
  </w:num>
  <w:num w:numId="18">
    <w:abstractNumId w:val="36"/>
  </w:num>
  <w:num w:numId="19">
    <w:abstractNumId w:val="14"/>
  </w:num>
  <w:num w:numId="20">
    <w:abstractNumId w:val="33"/>
  </w:num>
  <w:num w:numId="21">
    <w:abstractNumId w:val="6"/>
  </w:num>
  <w:num w:numId="22">
    <w:abstractNumId w:val="30"/>
  </w:num>
  <w:num w:numId="23">
    <w:abstractNumId w:val="10"/>
  </w:num>
  <w:num w:numId="24">
    <w:abstractNumId w:val="25"/>
  </w:num>
  <w:num w:numId="25">
    <w:abstractNumId w:val="19"/>
  </w:num>
  <w:num w:numId="26">
    <w:abstractNumId w:val="38"/>
  </w:num>
  <w:num w:numId="27">
    <w:abstractNumId w:val="15"/>
  </w:num>
  <w:num w:numId="28">
    <w:abstractNumId w:val="2"/>
  </w:num>
  <w:num w:numId="29">
    <w:abstractNumId w:val="9"/>
  </w:num>
  <w:num w:numId="30">
    <w:abstractNumId w:val="23"/>
  </w:num>
  <w:num w:numId="31">
    <w:abstractNumId w:val="38"/>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18"/>
  </w:num>
  <w:num w:numId="35">
    <w:abstractNumId w:val="1"/>
  </w:num>
  <w:num w:numId="36">
    <w:abstractNumId w:val="34"/>
  </w:num>
  <w:num w:numId="37">
    <w:abstractNumId w:val="24"/>
  </w:num>
  <w:num w:numId="38">
    <w:abstractNumId w:val="8"/>
  </w:num>
  <w:num w:numId="39">
    <w:abstractNumId w:val="13"/>
  </w:num>
  <w:num w:numId="40">
    <w:abstractNumId w:val="38"/>
  </w:num>
  <w:num w:numId="41">
    <w:abstractNumId w:val="5"/>
  </w:num>
  <w:num w:numId="42">
    <w:abstractNumId w:val="29"/>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E69"/>
    <w:rsid w:val="0001015A"/>
    <w:rsid w:val="0001041B"/>
    <w:rsid w:val="000235D0"/>
    <w:rsid w:val="00075820"/>
    <w:rsid w:val="000B7F78"/>
    <w:rsid w:val="0018641B"/>
    <w:rsid w:val="001F4516"/>
    <w:rsid w:val="0023016A"/>
    <w:rsid w:val="002474B1"/>
    <w:rsid w:val="002513C0"/>
    <w:rsid w:val="00261E69"/>
    <w:rsid w:val="00307D9E"/>
    <w:rsid w:val="00313DC9"/>
    <w:rsid w:val="00326AD0"/>
    <w:rsid w:val="00332CCC"/>
    <w:rsid w:val="00366634"/>
    <w:rsid w:val="003A72A0"/>
    <w:rsid w:val="003E208D"/>
    <w:rsid w:val="00452B90"/>
    <w:rsid w:val="00487DA7"/>
    <w:rsid w:val="004C0EAA"/>
    <w:rsid w:val="005679E4"/>
    <w:rsid w:val="00582904"/>
    <w:rsid w:val="00583BCE"/>
    <w:rsid w:val="005C6568"/>
    <w:rsid w:val="006619E6"/>
    <w:rsid w:val="006A5763"/>
    <w:rsid w:val="006E1B99"/>
    <w:rsid w:val="007041EA"/>
    <w:rsid w:val="00712ECE"/>
    <w:rsid w:val="00796C5D"/>
    <w:rsid w:val="0080326D"/>
    <w:rsid w:val="00810E65"/>
    <w:rsid w:val="008916EB"/>
    <w:rsid w:val="00914ABC"/>
    <w:rsid w:val="00917059"/>
    <w:rsid w:val="009500A8"/>
    <w:rsid w:val="00993DA6"/>
    <w:rsid w:val="009963F0"/>
    <w:rsid w:val="009A2CCC"/>
    <w:rsid w:val="009F6682"/>
    <w:rsid w:val="00A240DB"/>
    <w:rsid w:val="00A27536"/>
    <w:rsid w:val="00A35CE9"/>
    <w:rsid w:val="00A93C53"/>
    <w:rsid w:val="00BD5EBE"/>
    <w:rsid w:val="00C65D4F"/>
    <w:rsid w:val="00C675C4"/>
    <w:rsid w:val="00CD6236"/>
    <w:rsid w:val="00CE60E4"/>
    <w:rsid w:val="00D96C7A"/>
    <w:rsid w:val="00DB362D"/>
    <w:rsid w:val="00E565C2"/>
    <w:rsid w:val="00FB2F6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BE571"/>
  <w15:chartTrackingRefBased/>
  <w15:docId w15:val="{CBE6D1C2-E75A-40EE-8AF2-EA287A588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FR" w:eastAsia="fr-FR"/>
    </w:rPr>
  </w:style>
  <w:style w:type="paragraph" w:styleId="Titre1">
    <w:name w:val="heading 1"/>
    <w:basedOn w:val="Normal"/>
    <w:next w:val="Normal"/>
    <w:qFormat/>
    <w:pPr>
      <w:keepNext/>
      <w:keepLines/>
      <w:spacing w:before="240"/>
      <w:outlineLvl w:val="0"/>
    </w:pPr>
    <w:rPr>
      <w:rFonts w:ascii="Calibri" w:eastAsia="MS Gothic" w:hAnsi="Calibri" w:cs="Times New Roman"/>
      <w:color w:val="365F91"/>
      <w:sz w:val="32"/>
      <w:szCs w:val="32"/>
    </w:rPr>
  </w:style>
  <w:style w:type="paragraph" w:styleId="Titre3">
    <w:name w:val="heading 3"/>
    <w:basedOn w:val="Normal"/>
    <w:qFormat/>
    <w:pPr>
      <w:widowControl w:val="0"/>
      <w:ind w:left="108"/>
      <w:outlineLvl w:val="2"/>
    </w:pPr>
    <w:rPr>
      <w:rFonts w:ascii="Calibri" w:eastAsia="Calibri" w:hAnsi="Calibri"/>
      <w:b/>
      <w:bCs/>
      <w:sz w:val="16"/>
      <w:szCs w:val="16"/>
      <w:lang w:val="en-US" w:eastAsia="en-US"/>
    </w:rPr>
  </w:style>
  <w:style w:type="paragraph" w:styleId="Titre4">
    <w:name w:val="heading 4"/>
    <w:basedOn w:val="Normal"/>
    <w:next w:val="Normal"/>
    <w:qFormat/>
    <w:pPr>
      <w:keepNext/>
      <w:keepLines/>
      <w:spacing w:before="40"/>
      <w:outlineLvl w:val="3"/>
    </w:pPr>
    <w:rPr>
      <w:rFonts w:ascii="Calibri" w:eastAsia="MS Gothic" w:hAnsi="Calibri" w:cs="Times New Roman"/>
      <w:i/>
      <w:iCs/>
      <w:color w:val="365F9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lang w:val="fr-FR"/>
    </w:rPr>
  </w:style>
  <w:style w:type="paragraph" w:customStyle="1" w:styleId="Corps">
    <w:name w:val="Corps"/>
    <w:pPr>
      <w:pBdr>
        <w:top w:val="nil"/>
        <w:left w:val="nil"/>
        <w:bottom w:val="nil"/>
        <w:right w:val="nil"/>
        <w:between w:val="nil"/>
        <w:bar w:val="nil"/>
      </w:pBdr>
    </w:pPr>
    <w:rPr>
      <w:rFonts w:ascii="Times New Roman" w:eastAsia="Times New Roman" w:hAnsi="Times New Roman" w:cs="Times New Roman"/>
      <w:color w:val="000000"/>
      <w:sz w:val="24"/>
      <w:szCs w:val="24"/>
      <w:u w:color="000000"/>
      <w:bdr w:val="nil"/>
      <w:lang w:val="fr-FR" w:eastAsia="fr-FR"/>
    </w:rPr>
  </w:style>
  <w:style w:type="paragraph" w:styleId="NormalWeb">
    <w:name w:val="Normal (Web)"/>
    <w:semiHidden/>
    <w:pPr>
      <w:pBdr>
        <w:top w:val="nil"/>
        <w:left w:val="nil"/>
        <w:bottom w:val="nil"/>
        <w:right w:val="nil"/>
        <w:between w:val="nil"/>
        <w:bar w:val="nil"/>
      </w:pBdr>
      <w:spacing w:before="100" w:after="100"/>
    </w:pPr>
    <w:rPr>
      <w:rFonts w:ascii="Times New Roman" w:eastAsia="Times New Roman" w:hAnsi="Times New Roman" w:cs="Times New Roman"/>
      <w:color w:val="000000"/>
      <w:sz w:val="24"/>
      <w:szCs w:val="24"/>
      <w:u w:color="000000"/>
      <w:bdr w:val="nil"/>
      <w:lang w:val="fr-FR" w:eastAsia="fr-FR"/>
    </w:rPr>
  </w:style>
  <w:style w:type="character" w:customStyle="1" w:styleId="Hyperlink1">
    <w:name w:val="Hyperlink.1"/>
    <w:rPr>
      <w:rFonts w:ascii="Calibri" w:eastAsia="Calibri" w:hAnsi="Calibri" w:cs="Calibri"/>
      <w:sz w:val="16"/>
      <w:szCs w:val="16"/>
    </w:rPr>
  </w:style>
  <w:style w:type="character" w:customStyle="1" w:styleId="NormalWebCar">
    <w:name w:val="Normal (Web) Car"/>
    <w:locked/>
    <w:rPr>
      <w:rFonts w:ascii="Times New Roman" w:eastAsia="Times New Roman" w:hAnsi="Times New Roman" w:cs="Times New Roman"/>
      <w:color w:val="000000"/>
      <w:u w:color="000000"/>
      <w:bdr w:val="nil"/>
    </w:rPr>
  </w:style>
  <w:style w:type="paragraph" w:customStyle="1" w:styleId="BodytextAgency">
    <w:name w:val="Body text (Agency)"/>
    <w:basedOn w:val="Normal"/>
    <w:qFormat/>
    <w:pPr>
      <w:spacing w:after="140" w:line="280" w:lineRule="atLeast"/>
    </w:pPr>
    <w:rPr>
      <w:rFonts w:ascii="Verdana" w:eastAsia="Verdana" w:hAnsi="Verdana" w:cs="Times New Roman"/>
      <w:sz w:val="18"/>
      <w:szCs w:val="18"/>
      <w:lang w:eastAsia="en-GB"/>
    </w:rPr>
  </w:style>
  <w:style w:type="character" w:customStyle="1" w:styleId="BodytextAgencyChar">
    <w:name w:val="Body text (Agency) Char"/>
    <w:rPr>
      <w:rFonts w:ascii="Verdana" w:eastAsia="Verdana" w:hAnsi="Verdana" w:cs="Times New Roman"/>
      <w:sz w:val="18"/>
      <w:szCs w:val="18"/>
      <w:lang w:eastAsia="en-GB"/>
    </w:rPr>
  </w:style>
  <w:style w:type="paragraph" w:styleId="Textedebulles">
    <w:name w:val="Balloon Text"/>
    <w:basedOn w:val="Normal"/>
    <w:semiHidden/>
    <w:unhideWhenUsed/>
    <w:rPr>
      <w:rFonts w:ascii="Segoe UI" w:hAnsi="Segoe UI" w:cs="Segoe UI"/>
      <w:sz w:val="18"/>
      <w:szCs w:val="18"/>
    </w:rPr>
  </w:style>
  <w:style w:type="character" w:customStyle="1" w:styleId="TextedebullesCar">
    <w:name w:val="Texte de bulles Car"/>
    <w:semiHidden/>
    <w:rPr>
      <w:rFonts w:ascii="Segoe UI" w:hAnsi="Segoe UI" w:cs="Segoe UI"/>
      <w:sz w:val="18"/>
      <w:szCs w:val="18"/>
    </w:rPr>
  </w:style>
  <w:style w:type="character" w:styleId="Marquedecommentaire">
    <w:name w:val="annotation reference"/>
    <w:semiHidden/>
    <w:unhideWhenUsed/>
    <w:rPr>
      <w:sz w:val="16"/>
      <w:szCs w:val="16"/>
    </w:rPr>
  </w:style>
  <w:style w:type="paragraph" w:styleId="Commentaire">
    <w:name w:val="annotation text"/>
    <w:basedOn w:val="Normal"/>
    <w:semiHidden/>
    <w:unhideWhenUsed/>
    <w:rPr>
      <w:sz w:val="20"/>
      <w:szCs w:val="20"/>
    </w:rPr>
  </w:style>
  <w:style w:type="character" w:customStyle="1" w:styleId="CommentaireCar">
    <w:name w:val="Commentaire Car"/>
    <w:semiHidden/>
    <w:rPr>
      <w:sz w:val="20"/>
      <w:szCs w:val="20"/>
    </w:rPr>
  </w:style>
  <w:style w:type="paragraph" w:styleId="Objetducommentaire">
    <w:name w:val="annotation subject"/>
    <w:basedOn w:val="Commentaire"/>
    <w:next w:val="Commentaire"/>
    <w:semiHidden/>
    <w:unhideWhenUsed/>
    <w:rPr>
      <w:b/>
      <w:bCs/>
    </w:rPr>
  </w:style>
  <w:style w:type="character" w:customStyle="1" w:styleId="ObjetducommentaireCar">
    <w:name w:val="Objet du commentaire Car"/>
    <w:semiHidden/>
    <w:rPr>
      <w:b/>
      <w:bCs/>
      <w:sz w:val="20"/>
      <w:szCs w:val="20"/>
    </w:rPr>
  </w:style>
  <w:style w:type="character" w:customStyle="1" w:styleId="Titre3Car">
    <w:name w:val="Titre 3 Car"/>
    <w:rPr>
      <w:rFonts w:ascii="Calibri" w:eastAsia="Calibri" w:hAnsi="Calibri"/>
      <w:b/>
      <w:bCs/>
      <w:sz w:val="16"/>
      <w:szCs w:val="16"/>
      <w:lang w:val="en-US" w:eastAsia="en-US"/>
    </w:rPr>
  </w:style>
  <w:style w:type="paragraph" w:styleId="Corpsdetexte">
    <w:name w:val="Body Text"/>
    <w:basedOn w:val="Normal"/>
    <w:semiHidden/>
    <w:qFormat/>
    <w:pPr>
      <w:widowControl w:val="0"/>
      <w:ind w:left="216"/>
    </w:pPr>
    <w:rPr>
      <w:rFonts w:ascii="Calibri" w:eastAsia="Calibri" w:hAnsi="Calibri"/>
      <w:sz w:val="16"/>
      <w:szCs w:val="16"/>
      <w:lang w:val="en-US" w:eastAsia="en-US"/>
    </w:rPr>
  </w:style>
  <w:style w:type="character" w:customStyle="1" w:styleId="CorpsdetexteCar">
    <w:name w:val="Corps de texte Car"/>
    <w:rPr>
      <w:rFonts w:ascii="Calibri" w:eastAsia="Calibri" w:hAnsi="Calibri"/>
      <w:sz w:val="16"/>
      <w:szCs w:val="16"/>
      <w:lang w:val="en-US" w:eastAsia="en-US"/>
    </w:rPr>
  </w:style>
  <w:style w:type="paragraph" w:styleId="En-tte">
    <w:name w:val="header"/>
    <w:basedOn w:val="Normal"/>
    <w:unhideWhenUsed/>
    <w:pPr>
      <w:tabs>
        <w:tab w:val="center" w:pos="4536"/>
        <w:tab w:val="right" w:pos="9072"/>
      </w:tabs>
    </w:pPr>
  </w:style>
  <w:style w:type="character" w:customStyle="1" w:styleId="En-tteCar">
    <w:name w:val="En-tête Car"/>
    <w:basedOn w:val="Policepardfaut"/>
  </w:style>
  <w:style w:type="paragraph" w:styleId="Pieddepage">
    <w:name w:val="footer"/>
    <w:basedOn w:val="Normal"/>
    <w:unhideWhenUsed/>
    <w:pPr>
      <w:tabs>
        <w:tab w:val="center" w:pos="4536"/>
        <w:tab w:val="right" w:pos="9072"/>
      </w:tabs>
    </w:pPr>
  </w:style>
  <w:style w:type="character" w:customStyle="1" w:styleId="PieddepageCar">
    <w:name w:val="Pied de page Car"/>
    <w:basedOn w:val="Policepardfaut"/>
  </w:style>
  <w:style w:type="character" w:styleId="Lienhypertexte">
    <w:name w:val="Hyperlink"/>
    <w:unhideWhenUsed/>
    <w:rPr>
      <w:color w:val="0000FF"/>
      <w:u w:val="single"/>
    </w:rPr>
  </w:style>
  <w:style w:type="character" w:styleId="Lienhypertextesuivivisit">
    <w:name w:val="FollowedHyperlink"/>
    <w:semiHidden/>
    <w:unhideWhenUsed/>
    <w:rPr>
      <w:color w:val="800080"/>
      <w:u w:val="single"/>
    </w:rPr>
  </w:style>
  <w:style w:type="paragraph" w:styleId="Paragraphedeliste">
    <w:name w:val="List Paragraph"/>
    <w:qFormat/>
    <w:pPr>
      <w:pBdr>
        <w:top w:val="nil"/>
        <w:left w:val="nil"/>
        <w:bottom w:val="nil"/>
        <w:right w:val="nil"/>
        <w:between w:val="nil"/>
        <w:bar w:val="nil"/>
      </w:pBdr>
      <w:ind w:left="720"/>
    </w:pPr>
    <w:rPr>
      <w:rFonts w:ascii="Times New Roman" w:eastAsia="Times New Roman" w:hAnsi="Times New Roman" w:cs="Times New Roman"/>
      <w:color w:val="000000"/>
      <w:sz w:val="24"/>
      <w:szCs w:val="24"/>
      <w:u w:color="000000"/>
      <w:bdr w:val="nil"/>
      <w:lang w:val="fr-FR" w:eastAsia="fr-FR"/>
    </w:rPr>
  </w:style>
  <w:style w:type="character" w:customStyle="1" w:styleId="ParagraphedelisteCar">
    <w:name w:val="Paragraphe de liste Car"/>
    <w:locked/>
    <w:rPr>
      <w:rFonts w:ascii="Times New Roman" w:eastAsia="Times New Roman" w:hAnsi="Times New Roman" w:cs="Times New Roman"/>
      <w:color w:val="000000"/>
      <w:u w:color="000000"/>
      <w:bdr w:val="nil"/>
    </w:rPr>
  </w:style>
  <w:style w:type="paragraph" w:styleId="Textebrut">
    <w:name w:val="Plain Text"/>
    <w:basedOn w:val="Normal"/>
    <w:semiHidden/>
    <w:unhideWhenUsed/>
    <w:rPr>
      <w:rFonts w:ascii="Courier New" w:eastAsia="Calibri" w:hAnsi="Courier New" w:cs="Times New Roman"/>
      <w:b/>
      <w:bCs/>
      <w:color w:val="333333"/>
      <w:sz w:val="20"/>
      <w:szCs w:val="20"/>
      <w:lang w:eastAsia="en-US"/>
    </w:rPr>
  </w:style>
  <w:style w:type="character" w:customStyle="1" w:styleId="TextebrutCar">
    <w:name w:val="Texte brut Car"/>
    <w:rPr>
      <w:rFonts w:ascii="Courier New" w:eastAsia="Calibri" w:hAnsi="Courier New" w:cs="Times New Roman"/>
      <w:b/>
      <w:bCs/>
      <w:color w:val="333333"/>
      <w:sz w:val="20"/>
      <w:szCs w:val="20"/>
      <w:lang w:eastAsia="en-US"/>
    </w:rPr>
  </w:style>
  <w:style w:type="character" w:customStyle="1" w:styleId="A2">
    <w:name w:val="A2"/>
    <w:rPr>
      <w:rFonts w:cs="Agenda-Medium"/>
      <w:color w:val="221E1F"/>
      <w:sz w:val="19"/>
      <w:szCs w:val="19"/>
    </w:rPr>
  </w:style>
  <w:style w:type="character" w:customStyle="1" w:styleId="acopre">
    <w:name w:val="acopre"/>
    <w:basedOn w:val="Policepardfaut"/>
  </w:style>
  <w:style w:type="character" w:styleId="Accentuation">
    <w:name w:val="Emphasis"/>
    <w:qFormat/>
    <w:rPr>
      <w:i/>
      <w:iCs/>
    </w:rPr>
  </w:style>
  <w:style w:type="paragraph" w:styleId="Notedebasdepage">
    <w:name w:val="footnote text"/>
    <w:basedOn w:val="Normal"/>
    <w:semiHidden/>
    <w:unhideWhenUsed/>
    <w:rPr>
      <w:sz w:val="20"/>
      <w:szCs w:val="20"/>
    </w:rPr>
  </w:style>
  <w:style w:type="character" w:customStyle="1" w:styleId="NotedebasdepageCar">
    <w:name w:val="Note de bas de page Car"/>
    <w:rPr>
      <w:sz w:val="20"/>
      <w:szCs w:val="20"/>
    </w:rPr>
  </w:style>
  <w:style w:type="character" w:styleId="Appelnotedebasdep">
    <w:name w:val="footnote reference"/>
    <w:semiHidden/>
    <w:unhideWhenUsed/>
    <w:rPr>
      <w:vertAlign w:val="superscript"/>
    </w:rPr>
  </w:style>
  <w:style w:type="character" w:customStyle="1" w:styleId="Titre1Car">
    <w:name w:val="Titre 1 Car"/>
    <w:rPr>
      <w:rFonts w:ascii="Calibri" w:eastAsia="MS Gothic" w:hAnsi="Calibri" w:cs="Times New Roman"/>
      <w:color w:val="365F91"/>
      <w:sz w:val="32"/>
      <w:szCs w:val="32"/>
    </w:rPr>
  </w:style>
  <w:style w:type="character" w:customStyle="1" w:styleId="apple-converted-space">
    <w:name w:val="apple-converted-space"/>
    <w:basedOn w:val="Policepardfaut"/>
  </w:style>
  <w:style w:type="paragraph" w:styleId="Rvision">
    <w:name w:val="Revision"/>
    <w:hidden/>
    <w:semiHidden/>
    <w:rPr>
      <w:sz w:val="24"/>
      <w:szCs w:val="24"/>
      <w:lang w:val="fr-FR" w:eastAsia="fr-FR"/>
    </w:rPr>
  </w:style>
  <w:style w:type="character" w:styleId="lev">
    <w:name w:val="Strong"/>
    <w:uiPriority w:val="22"/>
    <w:qFormat/>
    <w:rPr>
      <w:b/>
      <w:bCs/>
    </w:rPr>
  </w:style>
  <w:style w:type="paragraph" w:customStyle="1" w:styleId="Body3">
    <w:name w:val="Body 3"/>
    <w:basedOn w:val="Normal"/>
    <w:pPr>
      <w:spacing w:after="140" w:line="290" w:lineRule="auto"/>
      <w:ind w:left="1418"/>
      <w:jc w:val="both"/>
    </w:pPr>
    <w:rPr>
      <w:rFonts w:ascii="Times New Roman" w:eastAsia="Times New Roman" w:hAnsi="Times New Roman" w:cs="Times New Roman"/>
      <w:kern w:val="20"/>
      <w:sz w:val="20"/>
      <w:szCs w:val="20"/>
      <w:lang w:eastAsia="en-US"/>
    </w:rPr>
  </w:style>
  <w:style w:type="character" w:customStyle="1" w:styleId="Mentionnonrsolue1">
    <w:name w:val="Mention non résolue1"/>
    <w:semiHidden/>
    <w:unhideWhenUsed/>
    <w:rPr>
      <w:color w:val="605E5C"/>
      <w:shd w:val="clear" w:color="auto" w:fill="E1DFDD"/>
    </w:rPr>
  </w:style>
  <w:style w:type="character" w:customStyle="1" w:styleId="lrzxr">
    <w:name w:val="lrzxr"/>
    <w:basedOn w:val="Policepardfaut"/>
  </w:style>
  <w:style w:type="character" w:customStyle="1" w:styleId="zzmpTrailerItem">
    <w:name w:val="zzmpTrailerItem"/>
    <w:rPr>
      <w:rFonts w:ascii="Cambria" w:hAnsi="Cambria" w:cs="Times New Roman"/>
      <w:dstrike w:val="0"/>
      <w:noProof/>
      <w:color w:val="auto"/>
      <w:spacing w:val="0"/>
      <w:position w:val="0"/>
      <w:sz w:val="16"/>
      <w:szCs w:val="16"/>
      <w:u w:val="none"/>
      <w:effect w:val="none"/>
      <w:vertAlign w:val="baseline"/>
    </w:rPr>
  </w:style>
  <w:style w:type="character" w:customStyle="1" w:styleId="Mentionnonrsolue2">
    <w:name w:val="Mention non résolue2"/>
    <w:semiHidden/>
    <w:unhideWhenUsed/>
    <w:rPr>
      <w:color w:val="605E5C"/>
      <w:shd w:val="clear" w:color="auto" w:fill="E1DFDD"/>
    </w:rPr>
  </w:style>
  <w:style w:type="paragraph" w:customStyle="1" w:styleId="Body">
    <w:name w:val="Body"/>
    <w:basedOn w:val="Normal"/>
    <w:pPr>
      <w:spacing w:after="140" w:line="288" w:lineRule="auto"/>
      <w:jc w:val="both"/>
    </w:pPr>
    <w:rPr>
      <w:rFonts w:ascii="Times New Roman" w:eastAsia="Times New Roman" w:hAnsi="Times New Roman" w:cs="Times New Roman"/>
      <w:kern w:val="20"/>
      <w:sz w:val="22"/>
      <w:szCs w:val="20"/>
      <w:lang w:eastAsia="en-US"/>
    </w:rPr>
  </w:style>
  <w:style w:type="character" w:customStyle="1" w:styleId="BodyChar">
    <w:name w:val="Body Char"/>
    <w:locked/>
    <w:rPr>
      <w:rFonts w:ascii="Times New Roman" w:eastAsia="Times New Roman" w:hAnsi="Times New Roman" w:cs="Times New Roman"/>
      <w:kern w:val="20"/>
      <w:sz w:val="22"/>
      <w:szCs w:val="20"/>
      <w:lang w:eastAsia="en-US"/>
    </w:rPr>
  </w:style>
  <w:style w:type="paragraph" w:customStyle="1" w:styleId="dashbullet1">
    <w:name w:val="dash bullet 1"/>
    <w:basedOn w:val="Normal"/>
    <w:pPr>
      <w:numPr>
        <w:numId w:val="26"/>
      </w:numPr>
      <w:spacing w:after="240"/>
      <w:jc w:val="both"/>
    </w:pPr>
    <w:rPr>
      <w:rFonts w:ascii="Times New Roman" w:eastAsia="Times New Roman" w:hAnsi="Times New Roman" w:cs="Times New Roman"/>
      <w:kern w:val="20"/>
      <w:sz w:val="22"/>
      <w:szCs w:val="22"/>
      <w:lang w:eastAsia="en-US"/>
    </w:rPr>
  </w:style>
  <w:style w:type="paragraph" w:customStyle="1" w:styleId="Level1">
    <w:name w:val="Level 1"/>
    <w:basedOn w:val="Normal"/>
    <w:next w:val="Normal"/>
    <w:pPr>
      <w:keepNext/>
      <w:pageBreakBefore/>
      <w:numPr>
        <w:numId w:val="32"/>
      </w:numPr>
      <w:spacing w:after="240"/>
      <w:jc w:val="both"/>
      <w:outlineLvl w:val="0"/>
    </w:pPr>
    <w:rPr>
      <w:rFonts w:ascii="Times New Roman" w:eastAsia="Times New Roman" w:hAnsi="Times New Roman" w:cs="Times New Roman"/>
      <w:b/>
      <w:bCs/>
      <w:kern w:val="20"/>
      <w:sz w:val="22"/>
      <w:szCs w:val="32"/>
      <w:lang w:eastAsia="en-US"/>
    </w:rPr>
  </w:style>
  <w:style w:type="paragraph" w:customStyle="1" w:styleId="Level2">
    <w:name w:val="Level 2"/>
    <w:basedOn w:val="Normal"/>
    <w:pPr>
      <w:keepNext/>
      <w:numPr>
        <w:ilvl w:val="1"/>
        <w:numId w:val="32"/>
      </w:numPr>
      <w:spacing w:after="240"/>
      <w:jc w:val="both"/>
      <w:outlineLvl w:val="1"/>
    </w:pPr>
    <w:rPr>
      <w:rFonts w:ascii="Times New Roman" w:eastAsia="Times New Roman" w:hAnsi="Times New Roman" w:cs="Times New Roman"/>
      <w:b/>
      <w:kern w:val="20"/>
      <w:sz w:val="22"/>
      <w:szCs w:val="28"/>
      <w:lang w:eastAsia="en-US"/>
    </w:rPr>
  </w:style>
  <w:style w:type="paragraph" w:customStyle="1" w:styleId="Level3">
    <w:name w:val="Level 3"/>
    <w:basedOn w:val="Normal"/>
    <w:pPr>
      <w:keepNext/>
      <w:numPr>
        <w:ilvl w:val="2"/>
        <w:numId w:val="32"/>
      </w:numPr>
      <w:spacing w:after="240"/>
      <w:jc w:val="both"/>
    </w:pPr>
    <w:rPr>
      <w:rFonts w:ascii="Times New Roman" w:eastAsia="Times New Roman" w:hAnsi="Times New Roman" w:cs="Times New Roman"/>
      <w:b/>
      <w:kern w:val="20"/>
      <w:sz w:val="22"/>
      <w:szCs w:val="28"/>
      <w:lang w:eastAsia="en-US"/>
    </w:rPr>
  </w:style>
  <w:style w:type="paragraph" w:customStyle="1" w:styleId="Level4">
    <w:name w:val="Level 4"/>
    <w:basedOn w:val="Titre4"/>
    <w:pPr>
      <w:keepLines w:val="0"/>
      <w:numPr>
        <w:ilvl w:val="3"/>
        <w:numId w:val="32"/>
      </w:numPr>
      <w:tabs>
        <w:tab w:val="clear" w:pos="2304"/>
        <w:tab w:val="num" w:pos="360"/>
      </w:tabs>
      <w:spacing w:before="0" w:after="240"/>
      <w:ind w:left="0" w:firstLine="0"/>
      <w:jc w:val="both"/>
    </w:pPr>
    <w:rPr>
      <w:rFonts w:ascii="Times New Roman" w:eastAsia="Times New Roman" w:hAnsi="Times New Roman"/>
      <w:bCs/>
      <w:iCs w:val="0"/>
      <w:color w:val="auto"/>
      <w:sz w:val="22"/>
      <w:szCs w:val="20"/>
      <w:lang w:eastAsia="en-US"/>
    </w:rPr>
  </w:style>
  <w:style w:type="paragraph" w:customStyle="1" w:styleId="Level5">
    <w:name w:val="Level 5"/>
    <w:basedOn w:val="Normal"/>
    <w:pPr>
      <w:keepNext/>
      <w:numPr>
        <w:ilvl w:val="4"/>
        <w:numId w:val="32"/>
      </w:numPr>
      <w:tabs>
        <w:tab w:val="left" w:pos="1985"/>
      </w:tabs>
      <w:spacing w:after="140" w:line="288" w:lineRule="auto"/>
      <w:jc w:val="both"/>
      <w:outlineLvl w:val="4"/>
    </w:pPr>
    <w:rPr>
      <w:rFonts w:ascii="Times New Roman" w:eastAsia="Times New Roman" w:hAnsi="Times New Roman" w:cs="Times New Roman"/>
      <w:kern w:val="20"/>
      <w:sz w:val="22"/>
      <w:szCs w:val="20"/>
      <w:lang w:eastAsia="en-US"/>
    </w:rPr>
  </w:style>
  <w:style w:type="paragraph" w:customStyle="1" w:styleId="Level6">
    <w:name w:val="Level 6"/>
    <w:basedOn w:val="Normal"/>
    <w:pPr>
      <w:numPr>
        <w:ilvl w:val="5"/>
        <w:numId w:val="32"/>
      </w:numPr>
      <w:spacing w:after="140" w:line="288" w:lineRule="auto"/>
      <w:jc w:val="both"/>
      <w:outlineLvl w:val="5"/>
    </w:pPr>
    <w:rPr>
      <w:rFonts w:ascii="Times New Roman" w:eastAsia="Times New Roman" w:hAnsi="Times New Roman" w:cs="Times New Roman"/>
      <w:kern w:val="20"/>
      <w:sz w:val="22"/>
      <w:szCs w:val="20"/>
      <w:lang w:eastAsia="en-US"/>
    </w:rPr>
  </w:style>
  <w:style w:type="character" w:customStyle="1" w:styleId="Titre4Car">
    <w:name w:val="Titre 4 Car"/>
    <w:semiHidden/>
    <w:rPr>
      <w:rFonts w:ascii="Calibri" w:eastAsia="MS Gothic" w:hAnsi="Calibri" w:cs="Times New Roman"/>
      <w:i/>
      <w:iCs/>
      <w:color w:val="365F91"/>
    </w:rPr>
  </w:style>
  <w:style w:type="table" w:styleId="Grilledutableau">
    <w:name w:val="Table Grid"/>
    <w:basedOn w:val="TableauNormal"/>
    <w:uiPriority w:val="59"/>
    <w:rsid w:val="00993DA6"/>
    <w:rPr>
      <w:rFonts w:ascii="Times New Roman" w:hAnsi="Times New Roman" w:cs="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914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580603">
      <w:bodyDiv w:val="1"/>
      <w:marLeft w:val="0"/>
      <w:marRight w:val="0"/>
      <w:marTop w:val="0"/>
      <w:marBottom w:val="0"/>
      <w:divBdr>
        <w:top w:val="none" w:sz="0" w:space="0" w:color="auto"/>
        <w:left w:val="none" w:sz="0" w:space="0" w:color="auto"/>
        <w:bottom w:val="none" w:sz="0" w:space="0" w:color="auto"/>
        <w:right w:val="none" w:sz="0" w:space="0" w:color="auto"/>
      </w:divBdr>
    </w:div>
    <w:div w:id="54606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enedecrime.tv/FR/" TargetMode="External"/><Relationship Id="rId13" Type="http://schemas.openxmlformats.org/officeDocument/2006/relationships/hyperlink" Target="https://www.francetvinfo.fr/replay-radio/info-medias/scene-de-crime-tv-la-premiere-plateforme-dediee-aux-faits-divers-c-est-plus-qu-une-niche_4646581.html"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alchimie@newcap.eu" TargetMode="External"/><Relationship Id="rId7" Type="http://schemas.openxmlformats.org/officeDocument/2006/relationships/image" Target="media/image1.png"/><Relationship Id="rId12" Type="http://schemas.openxmlformats.org/officeDocument/2006/relationships/hyperlink" Target="https://www.scenedecrime.tv/FR/"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ouest-france.fr/medias/scene-de-crime-tv-arnaud-poivre-d-arvor-lance-une-plateforme-svod-consacree-aux-faits-divers-7303419" TargetMode="External"/><Relationship Id="rId20" Type="http://schemas.openxmlformats.org/officeDocument/2006/relationships/hyperlink" Target="mailto:investors@alchimie.com%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europe1.fr/culture/scene-de-crime-tv-la-nouvelle-plateforme-de-faits-divers-4052075" TargetMode="External"/><Relationship Id="rId23" Type="http://schemas.openxmlformats.org/officeDocument/2006/relationships/header" Target="header1.xml"/><Relationship Id="rId10" Type="http://schemas.openxmlformats.org/officeDocument/2006/relationships/hyperlink" Target="https://www.scenedecrime.tv/FR/" TargetMode="External"/><Relationship Id="rId19" Type="http://schemas.openxmlformats.org/officeDocument/2006/relationships/hyperlink" Target="http://www.alchimie-finance.com" TargetMode="External"/><Relationship Id="rId4" Type="http://schemas.openxmlformats.org/officeDocument/2006/relationships/webSettings" Target="webSettings.xml"/><Relationship Id="rId9" Type="http://schemas.openxmlformats.org/officeDocument/2006/relationships/hyperlink" Target="https://www.alchimie.com/fr/chaines/" TargetMode="External"/><Relationship Id="rId14" Type="http://schemas.openxmlformats.org/officeDocument/2006/relationships/hyperlink" Target="https://www.lefigaro.fr/medias/scene-de-crime-tv-le-nouveau-netflix-du-fait-divers-20210614" TargetMode="External"/><Relationship Id="rId22" Type="http://schemas.openxmlformats.org/officeDocument/2006/relationships/hyperlink" Target="mailto:alchimie@newcap.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1268</Words>
  <Characters>6978</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Newcap</dc:creator>
  <cp:keywords/>
  <dc:description/>
  <cp:lastModifiedBy>Gaëlle PAHUS</cp:lastModifiedBy>
  <cp:revision>52</cp:revision>
  <cp:lastPrinted>2021-05-19T11:39:00Z</cp:lastPrinted>
  <dcterms:created xsi:type="dcterms:W3CDTF">2021-05-19T11:39:00Z</dcterms:created>
  <dcterms:modified xsi:type="dcterms:W3CDTF">2021-06-17T14:44:00Z</dcterms:modified>
</cp:coreProperties>
</file>